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F6F29" w14:textId="77777777" w:rsidR="000B3230" w:rsidRDefault="000B3230">
      <w:pPr>
        <w:pStyle w:val="Body"/>
        <w:rPr>
          <w:b/>
          <w:bCs/>
        </w:rPr>
      </w:pPr>
    </w:p>
    <w:p w14:paraId="01183FE8" w14:textId="77777777" w:rsidR="000B3230" w:rsidRDefault="00F00B73">
      <w:pPr>
        <w:pStyle w:val="Body"/>
        <w:jc w:val="center"/>
        <w:rPr>
          <w:rFonts w:ascii="Century Gothic" w:eastAsia="Century Gothic" w:hAnsi="Century Gothic" w:cs="Century Gothic"/>
          <w:b/>
          <w:bCs/>
          <w:sz w:val="32"/>
          <w:szCs w:val="32"/>
        </w:rPr>
      </w:pPr>
      <w:r w:rsidRPr="005F7C95">
        <w:rPr>
          <w:rFonts w:ascii="Century Gothic" w:hAnsi="Century Gothic"/>
          <w:b/>
          <w:bCs/>
          <w:sz w:val="32"/>
          <w:szCs w:val="32"/>
          <w:shd w:val="clear" w:color="auto" w:fill="FFFF00"/>
          <w:lang w:val="en-US"/>
        </w:rPr>
        <w:t xml:space="preserve">BRISTOL CITY CENTRE BID </w:t>
      </w:r>
      <w:r w:rsidRPr="005F7C95">
        <w:rPr>
          <w:rFonts w:ascii="Century Gothic" w:hAnsi="Century Gothic"/>
          <w:b/>
          <w:bCs/>
          <w:sz w:val="32"/>
          <w:szCs w:val="32"/>
          <w:lang w:val="en-US"/>
        </w:rPr>
        <w:t xml:space="preserve">BACKS CALL FOR </w:t>
      </w:r>
      <w:r w:rsidRPr="005F7C95">
        <w:rPr>
          <w:rFonts w:ascii="Century Gothic" w:hAnsi="Century Gothic"/>
          <w:b/>
          <w:bCs/>
          <w:sz w:val="32"/>
          <w:szCs w:val="32"/>
          <w:lang w:val="en-US"/>
        </w:rPr>
        <w:t>‘</w:t>
      </w:r>
      <w:r w:rsidRPr="005F7C95">
        <w:rPr>
          <w:rFonts w:ascii="Century Gothic" w:hAnsi="Century Gothic"/>
          <w:b/>
          <w:bCs/>
          <w:sz w:val="32"/>
          <w:szCs w:val="32"/>
          <w:lang w:val="en-US"/>
        </w:rPr>
        <w:t>SPECIAL SUPPORT</w:t>
      </w:r>
      <w:r w:rsidRPr="005F7C95">
        <w:rPr>
          <w:rFonts w:ascii="Century Gothic" w:hAnsi="Century Gothic"/>
          <w:b/>
          <w:bCs/>
          <w:sz w:val="32"/>
          <w:szCs w:val="32"/>
          <w:lang w:val="en-US"/>
        </w:rPr>
        <w:t xml:space="preserve">’ </w:t>
      </w:r>
      <w:r w:rsidRPr="005F7C95">
        <w:rPr>
          <w:rFonts w:ascii="Century Gothic" w:hAnsi="Century Gothic"/>
          <w:b/>
          <w:bCs/>
          <w:sz w:val="32"/>
          <w:szCs w:val="32"/>
          <w:lang w:val="en-US"/>
        </w:rPr>
        <w:t>MEASURES FOR RETAIL, HOSPITALITY AND LEISURE BUSINESSES</w:t>
      </w:r>
    </w:p>
    <w:p w14:paraId="1A5849C0" w14:textId="77777777" w:rsidR="000B3230" w:rsidRDefault="000B3230">
      <w:pPr>
        <w:pStyle w:val="Body"/>
        <w:jc w:val="center"/>
        <w:rPr>
          <w:rFonts w:ascii="Century Gothic" w:eastAsia="Century Gothic" w:hAnsi="Century Gothic" w:cs="Century Gothic"/>
          <w:b/>
          <w:bCs/>
          <w:sz w:val="32"/>
          <w:szCs w:val="32"/>
        </w:rPr>
      </w:pPr>
    </w:p>
    <w:p w14:paraId="48121382" w14:textId="77777777" w:rsidR="000B3230" w:rsidRDefault="00F00B73">
      <w:pPr>
        <w:pStyle w:val="ListParagraph"/>
        <w:numPr>
          <w:ilvl w:val="0"/>
          <w:numId w:val="2"/>
        </w:numPr>
        <w:jc w:val="both"/>
        <w:rPr>
          <w:b/>
          <w:bCs/>
          <w:sz w:val="20"/>
          <w:szCs w:val="20"/>
        </w:rPr>
      </w:pPr>
      <w:r>
        <w:rPr>
          <w:rFonts w:ascii="Century Gothic" w:hAnsi="Century Gothic"/>
          <w:sz w:val="20"/>
          <w:szCs w:val="20"/>
        </w:rPr>
        <w:t xml:space="preserve">Bristol City Centre BID includes over 200 retail, hospitality and leisure businesses, there are hundreds more such businesses across the </w:t>
      </w:r>
      <w:r>
        <w:rPr>
          <w:rFonts w:ascii="Century Gothic" w:hAnsi="Century Gothic"/>
          <w:sz w:val="20"/>
          <w:szCs w:val="20"/>
        </w:rPr>
        <w:t>city of Bristol.</w:t>
      </w:r>
    </w:p>
    <w:p w14:paraId="78832F83" w14:textId="77777777" w:rsidR="000B3230" w:rsidRPr="005F7C95" w:rsidRDefault="00F00B73">
      <w:pPr>
        <w:pStyle w:val="ListParagraph"/>
        <w:numPr>
          <w:ilvl w:val="0"/>
          <w:numId w:val="2"/>
        </w:numPr>
        <w:jc w:val="both"/>
        <w:rPr>
          <w:b/>
          <w:bCs/>
          <w:sz w:val="20"/>
          <w:szCs w:val="20"/>
        </w:rPr>
      </w:pPr>
      <w:r w:rsidRPr="005F7C95">
        <w:rPr>
          <w:rFonts w:ascii="Century Gothic" w:hAnsi="Century Gothic"/>
          <w:sz w:val="20"/>
          <w:szCs w:val="20"/>
          <w:shd w:val="clear" w:color="auto" w:fill="FFFF00"/>
        </w:rPr>
        <w:t xml:space="preserve">These businesses have already suffered hugely from COVID restrictions, many imposed at short notice. The stop/ start nature of these measures </w:t>
      </w:r>
      <w:proofErr w:type="gramStart"/>
      <w:r w:rsidRPr="005F7C95">
        <w:rPr>
          <w:rFonts w:ascii="Century Gothic" w:hAnsi="Century Gothic"/>
          <w:sz w:val="20"/>
          <w:szCs w:val="20"/>
          <w:shd w:val="clear" w:color="auto" w:fill="FFFF00"/>
        </w:rPr>
        <w:t>are</w:t>
      </w:r>
      <w:proofErr w:type="gramEnd"/>
      <w:r w:rsidRPr="005F7C95">
        <w:rPr>
          <w:rFonts w:ascii="Century Gothic" w:hAnsi="Century Gothic"/>
          <w:sz w:val="20"/>
          <w:szCs w:val="20"/>
          <w:shd w:val="clear" w:color="auto" w:fill="FFFF00"/>
        </w:rPr>
        <w:t xml:space="preserve"> challenging and costly for all those businesses. </w:t>
      </w:r>
    </w:p>
    <w:p w14:paraId="5BC2AF79" w14:textId="77777777" w:rsidR="000B3230" w:rsidRPr="005F7C95" w:rsidRDefault="00F00B73">
      <w:pPr>
        <w:pStyle w:val="ListParagraph"/>
        <w:numPr>
          <w:ilvl w:val="0"/>
          <w:numId w:val="2"/>
        </w:numPr>
        <w:jc w:val="both"/>
        <w:rPr>
          <w:b/>
          <w:bCs/>
          <w:sz w:val="20"/>
          <w:szCs w:val="20"/>
        </w:rPr>
      </w:pPr>
      <w:r w:rsidRPr="005F7C95">
        <w:rPr>
          <w:rFonts w:ascii="Century Gothic" w:hAnsi="Century Gothic"/>
          <w:sz w:val="20"/>
          <w:szCs w:val="20"/>
          <w:shd w:val="clear" w:color="auto" w:fill="FFFF00"/>
        </w:rPr>
        <w:t>With Bristol now being placed in Tier 3 the pressure has sig</w:t>
      </w:r>
      <w:r w:rsidRPr="005F7C95">
        <w:rPr>
          <w:rFonts w:ascii="Century Gothic" w:hAnsi="Century Gothic"/>
          <w:sz w:val="20"/>
          <w:szCs w:val="20"/>
          <w:shd w:val="clear" w:color="auto" w:fill="FFFF00"/>
        </w:rPr>
        <w:t xml:space="preserve">nificantly increased with the effective cancellation of the key Christmas trading period for them. There is no certainty for hospitality, </w:t>
      </w:r>
      <w:proofErr w:type="gramStart"/>
      <w:r w:rsidRPr="005F7C95">
        <w:rPr>
          <w:rFonts w:ascii="Century Gothic" w:hAnsi="Century Gothic"/>
          <w:sz w:val="20"/>
          <w:szCs w:val="20"/>
          <w:shd w:val="clear" w:color="auto" w:fill="FFFF00"/>
        </w:rPr>
        <w:t>leisure</w:t>
      </w:r>
      <w:proofErr w:type="gramEnd"/>
      <w:r w:rsidRPr="005F7C95">
        <w:rPr>
          <w:rFonts w:ascii="Century Gothic" w:hAnsi="Century Gothic"/>
          <w:sz w:val="20"/>
          <w:szCs w:val="20"/>
          <w:shd w:val="clear" w:color="auto" w:fill="FFFF00"/>
        </w:rPr>
        <w:t xml:space="preserve"> or retail that the New Year will bring relief or greater certainty with the continuing threat of further lockd</w:t>
      </w:r>
      <w:r w:rsidRPr="005F7C95">
        <w:rPr>
          <w:rFonts w:ascii="Century Gothic" w:hAnsi="Century Gothic"/>
          <w:sz w:val="20"/>
          <w:szCs w:val="20"/>
          <w:shd w:val="clear" w:color="auto" w:fill="FFFF00"/>
        </w:rPr>
        <w:t xml:space="preserve">owns/ restrictions. </w:t>
      </w:r>
    </w:p>
    <w:p w14:paraId="56D28A99" w14:textId="77777777" w:rsidR="000B3230" w:rsidRDefault="00F00B73">
      <w:pPr>
        <w:pStyle w:val="Body"/>
        <w:jc w:val="both"/>
        <w:rPr>
          <w:rFonts w:ascii="Century Gothic" w:eastAsia="Century Gothic" w:hAnsi="Century Gothic" w:cs="Century Gothic"/>
          <w:sz w:val="20"/>
          <w:szCs w:val="20"/>
        </w:rPr>
      </w:pPr>
      <w:r w:rsidRPr="005F7C95">
        <w:rPr>
          <w:rFonts w:ascii="Century Gothic" w:hAnsi="Century Gothic"/>
          <w:sz w:val="20"/>
          <w:szCs w:val="20"/>
          <w:shd w:val="clear" w:color="auto" w:fill="FFFF00"/>
          <w:lang w:val="en-US"/>
        </w:rPr>
        <w:t xml:space="preserve">Hospitality and leisure businesses employ thousands of people in our city and are a keystone of our local economy. They are more in need of support now than at any previous time during 2020. The essential support laid out below is the </w:t>
      </w:r>
      <w:r w:rsidRPr="005F7C95">
        <w:rPr>
          <w:rFonts w:ascii="Century Gothic" w:hAnsi="Century Gothic"/>
          <w:sz w:val="20"/>
          <w:szCs w:val="20"/>
          <w:shd w:val="clear" w:color="auto" w:fill="FFFF00"/>
          <w:lang w:val="en-US"/>
        </w:rPr>
        <w:t>only way to safeguard what Bristol and its businesses have developed over many years - a vibrant safe and diverse offer across hospitality and leisure businesses.</w:t>
      </w:r>
    </w:p>
    <w:p w14:paraId="661C0105" w14:textId="77777777" w:rsidR="000B3230" w:rsidRDefault="000B3230">
      <w:pPr>
        <w:pStyle w:val="Body"/>
        <w:jc w:val="both"/>
        <w:rPr>
          <w:rFonts w:ascii="Century Gothic" w:eastAsia="Century Gothic" w:hAnsi="Century Gothic" w:cs="Century Gothic"/>
          <w:sz w:val="20"/>
          <w:szCs w:val="20"/>
        </w:rPr>
      </w:pPr>
    </w:p>
    <w:p w14:paraId="5B601D2B" w14:textId="77777777" w:rsidR="000B3230" w:rsidRDefault="00F00B73">
      <w:pPr>
        <w:pStyle w:val="Body"/>
        <w:jc w:val="both"/>
        <w:rPr>
          <w:rFonts w:ascii="Century Gothic" w:eastAsia="Century Gothic" w:hAnsi="Century Gothic" w:cs="Century Gothic"/>
          <w:sz w:val="20"/>
          <w:szCs w:val="20"/>
        </w:rPr>
      </w:pPr>
      <w:proofErr w:type="spellStart"/>
      <w:r>
        <w:rPr>
          <w:rFonts w:ascii="Century Gothic" w:hAnsi="Century Gothic"/>
          <w:sz w:val="20"/>
          <w:szCs w:val="20"/>
          <w:lang w:val="en-US"/>
        </w:rPr>
        <w:t>UKHospitality</w:t>
      </w:r>
      <w:proofErr w:type="spellEnd"/>
      <w:r>
        <w:rPr>
          <w:rFonts w:ascii="Century Gothic" w:hAnsi="Century Gothic"/>
          <w:sz w:val="20"/>
          <w:szCs w:val="20"/>
          <w:lang w:val="en-US"/>
        </w:rPr>
        <w:t xml:space="preserve"> has already warned that the new Tier 3 system will result in 94% of hospitalit</w:t>
      </w:r>
      <w:r>
        <w:rPr>
          <w:rFonts w:ascii="Century Gothic" w:hAnsi="Century Gothic"/>
          <w:sz w:val="20"/>
          <w:szCs w:val="20"/>
          <w:lang w:val="en-US"/>
        </w:rPr>
        <w:t>y businesses becoming unviable by March 2021. In Tier 2 it is 75% and even at Tier 1 25%.</w:t>
      </w:r>
    </w:p>
    <w:p w14:paraId="114BDA3C" w14:textId="77777777" w:rsidR="000B3230" w:rsidRDefault="000B3230">
      <w:pPr>
        <w:pStyle w:val="Body"/>
        <w:jc w:val="both"/>
        <w:rPr>
          <w:rFonts w:ascii="Century Gothic" w:eastAsia="Century Gothic" w:hAnsi="Century Gothic" w:cs="Century Gothic"/>
          <w:sz w:val="20"/>
          <w:szCs w:val="20"/>
        </w:rPr>
      </w:pPr>
    </w:p>
    <w:p w14:paraId="25FFDA95" w14:textId="77777777" w:rsidR="000B3230" w:rsidRDefault="00F00B73">
      <w:pPr>
        <w:pStyle w:val="Body"/>
        <w:jc w:val="both"/>
        <w:rPr>
          <w:rFonts w:ascii="Century Gothic" w:eastAsia="Century Gothic" w:hAnsi="Century Gothic" w:cs="Century Gothic"/>
          <w:sz w:val="20"/>
          <w:szCs w:val="20"/>
        </w:rPr>
      </w:pPr>
      <w:r>
        <w:rPr>
          <w:rFonts w:ascii="Century Gothic" w:hAnsi="Century Gothic"/>
          <w:sz w:val="20"/>
          <w:szCs w:val="20"/>
          <w:lang w:val="en-US"/>
        </w:rPr>
        <w:t xml:space="preserve">We agree that sector specific measures require sector specific support, and this manifesto outlines a range of packages which will provide a vital lifeline for hospitality, </w:t>
      </w:r>
      <w:proofErr w:type="gramStart"/>
      <w:r>
        <w:rPr>
          <w:rFonts w:ascii="Century Gothic" w:hAnsi="Century Gothic"/>
          <w:sz w:val="20"/>
          <w:szCs w:val="20"/>
          <w:lang w:val="en-US"/>
        </w:rPr>
        <w:t>retail</w:t>
      </w:r>
      <w:proofErr w:type="gramEnd"/>
      <w:r>
        <w:rPr>
          <w:rFonts w:ascii="Century Gothic" w:hAnsi="Century Gothic"/>
          <w:sz w:val="20"/>
          <w:szCs w:val="20"/>
          <w:lang w:val="en-US"/>
        </w:rPr>
        <w:t xml:space="preserve"> and leisure businesses alike. </w:t>
      </w:r>
    </w:p>
    <w:p w14:paraId="6371551A" w14:textId="77777777" w:rsidR="000B3230" w:rsidRDefault="000B3230">
      <w:pPr>
        <w:pStyle w:val="Body"/>
        <w:jc w:val="both"/>
        <w:rPr>
          <w:rFonts w:ascii="Century Gothic" w:eastAsia="Century Gothic" w:hAnsi="Century Gothic" w:cs="Century Gothic"/>
          <w:sz w:val="20"/>
          <w:szCs w:val="20"/>
        </w:rPr>
      </w:pPr>
    </w:p>
    <w:p w14:paraId="0DDAB185" w14:textId="77777777" w:rsidR="000B3230" w:rsidRDefault="00F00B73">
      <w:pPr>
        <w:pStyle w:val="Body"/>
        <w:jc w:val="both"/>
        <w:rPr>
          <w:rFonts w:ascii="Century Gothic" w:eastAsia="Century Gothic" w:hAnsi="Century Gothic" w:cs="Century Gothic"/>
          <w:sz w:val="20"/>
          <w:szCs w:val="20"/>
        </w:rPr>
      </w:pPr>
      <w:r>
        <w:rPr>
          <w:rFonts w:ascii="Century Gothic" w:hAnsi="Century Gothic"/>
          <w:sz w:val="20"/>
          <w:szCs w:val="20"/>
          <w:lang w:val="en-US"/>
        </w:rPr>
        <w:t>The manifesto follows intense and thorough t</w:t>
      </w:r>
      <w:r>
        <w:rPr>
          <w:rFonts w:ascii="Century Gothic" w:hAnsi="Century Gothic"/>
          <w:sz w:val="20"/>
          <w:szCs w:val="20"/>
          <w:lang w:val="en-US"/>
        </w:rPr>
        <w:t xml:space="preserve">alks with businesses, Business Improvement Districts [BIDs], Local Authorities, </w:t>
      </w:r>
      <w:proofErr w:type="gramStart"/>
      <w:r>
        <w:rPr>
          <w:rFonts w:ascii="Century Gothic" w:hAnsi="Century Gothic"/>
          <w:sz w:val="20"/>
          <w:szCs w:val="20"/>
          <w:lang w:val="en-US"/>
        </w:rPr>
        <w:t>destinations</w:t>
      </w:r>
      <w:proofErr w:type="gramEnd"/>
      <w:r>
        <w:rPr>
          <w:rFonts w:ascii="Century Gothic" w:hAnsi="Century Gothic"/>
          <w:sz w:val="20"/>
          <w:szCs w:val="20"/>
          <w:lang w:val="en-US"/>
        </w:rPr>
        <w:t xml:space="preserve"> and industry bodies to provide options of support to help the UK economy </w:t>
      </w:r>
      <w:r>
        <w:rPr>
          <w:rFonts w:ascii="Century Gothic" w:hAnsi="Century Gothic"/>
          <w:sz w:val="20"/>
          <w:szCs w:val="20"/>
          <w:lang w:val="en-US"/>
        </w:rPr>
        <w:t>‘</w:t>
      </w:r>
      <w:r>
        <w:rPr>
          <w:rFonts w:ascii="Century Gothic" w:hAnsi="Century Gothic"/>
          <w:sz w:val="20"/>
          <w:szCs w:val="20"/>
          <w:lang w:val="en-US"/>
        </w:rPr>
        <w:t>Bounce Back Better</w:t>
      </w:r>
      <w:r>
        <w:rPr>
          <w:rFonts w:ascii="Century Gothic" w:hAnsi="Century Gothic"/>
          <w:sz w:val="20"/>
          <w:szCs w:val="20"/>
          <w:lang w:val="en-US"/>
        </w:rPr>
        <w:t>’</w:t>
      </w:r>
      <w:r>
        <w:rPr>
          <w:rFonts w:ascii="Century Gothic" w:hAnsi="Century Gothic"/>
          <w:sz w:val="20"/>
          <w:szCs w:val="20"/>
        </w:rPr>
        <w:t xml:space="preserve">. </w:t>
      </w:r>
    </w:p>
    <w:p w14:paraId="19D90473" w14:textId="77777777" w:rsidR="000B3230" w:rsidRDefault="000B3230">
      <w:pPr>
        <w:pStyle w:val="Body"/>
        <w:jc w:val="both"/>
        <w:rPr>
          <w:rFonts w:ascii="Century Gothic" w:eastAsia="Century Gothic" w:hAnsi="Century Gothic" w:cs="Century Gothic"/>
          <w:sz w:val="20"/>
          <w:szCs w:val="20"/>
        </w:rPr>
      </w:pPr>
    </w:p>
    <w:p w14:paraId="358C6E0B" w14:textId="77777777" w:rsidR="000B3230" w:rsidRDefault="00F00B73">
      <w:pPr>
        <w:pStyle w:val="Body"/>
        <w:rPr>
          <w:rFonts w:ascii="Century Gothic" w:eastAsia="Century Gothic" w:hAnsi="Century Gothic" w:cs="Century Gothic"/>
          <w:sz w:val="20"/>
          <w:szCs w:val="20"/>
          <w:shd w:val="clear" w:color="auto" w:fill="FFFFFF"/>
        </w:rPr>
      </w:pPr>
      <w:r>
        <w:rPr>
          <w:rFonts w:ascii="Century Gothic" w:hAnsi="Century Gothic"/>
          <w:b/>
          <w:bCs/>
          <w:sz w:val="20"/>
          <w:szCs w:val="20"/>
          <w:shd w:val="clear" w:color="auto" w:fill="FFFFFF"/>
          <w:lang w:val="en-US"/>
        </w:rPr>
        <w:t xml:space="preserve">Rishi Sunak, Chancellor of the Exchequer [18 March 2020], </w:t>
      </w:r>
      <w:r>
        <w:rPr>
          <w:rFonts w:ascii="Century Gothic" w:hAnsi="Century Gothic"/>
          <w:sz w:val="20"/>
          <w:szCs w:val="20"/>
          <w:shd w:val="clear" w:color="auto" w:fill="FFFFFF"/>
          <w:lang w:val="en-US"/>
        </w:rPr>
        <w:t>‘</w:t>
      </w:r>
      <w:r>
        <w:rPr>
          <w:rFonts w:ascii="Century Gothic" w:hAnsi="Century Gothic"/>
          <w:sz w:val="20"/>
          <w:szCs w:val="20"/>
          <w:shd w:val="clear" w:color="auto" w:fill="FFFFFF"/>
          <w:lang w:val="en-US"/>
        </w:rPr>
        <w:t xml:space="preserve">We will support jobs. We will support incomes. We will support businesses. We will help you protect loved ones. </w:t>
      </w:r>
      <w:r>
        <w:rPr>
          <w:rFonts w:ascii="Century Gothic" w:hAnsi="Century Gothic"/>
          <w:sz w:val="20"/>
          <w:szCs w:val="20"/>
          <w:u w:val="single"/>
          <w:shd w:val="clear" w:color="auto" w:fill="FFFFFF"/>
          <w:lang w:val="en-US"/>
        </w:rPr>
        <w:t>We will do whatever it takes</w:t>
      </w:r>
      <w:r>
        <w:rPr>
          <w:rFonts w:ascii="Century Gothic" w:hAnsi="Century Gothic"/>
          <w:sz w:val="20"/>
          <w:szCs w:val="20"/>
          <w:shd w:val="clear" w:color="auto" w:fill="FFFFFF"/>
        </w:rPr>
        <w:t>.</w:t>
      </w:r>
      <w:r>
        <w:rPr>
          <w:rFonts w:ascii="Century Gothic" w:hAnsi="Century Gothic"/>
          <w:sz w:val="20"/>
          <w:szCs w:val="20"/>
          <w:shd w:val="clear" w:color="auto" w:fill="FFFFFF"/>
          <w:lang w:val="en-US"/>
        </w:rPr>
        <w:t>”</w:t>
      </w:r>
    </w:p>
    <w:p w14:paraId="676673A9" w14:textId="77777777" w:rsidR="000B3230" w:rsidRDefault="000B3230">
      <w:pPr>
        <w:pStyle w:val="Body"/>
        <w:jc w:val="both"/>
        <w:rPr>
          <w:rFonts w:ascii="Century Gothic" w:eastAsia="Century Gothic" w:hAnsi="Century Gothic" w:cs="Century Gothic"/>
          <w:sz w:val="20"/>
          <w:szCs w:val="20"/>
        </w:rPr>
      </w:pPr>
    </w:p>
    <w:p w14:paraId="6070082A" w14:textId="77777777" w:rsidR="000B3230" w:rsidRDefault="00F00B73">
      <w:pPr>
        <w:pStyle w:val="Body"/>
        <w:rPr>
          <w:rFonts w:ascii="Century Gothic" w:eastAsia="Century Gothic" w:hAnsi="Century Gothic" w:cs="Century Gothic"/>
          <w:sz w:val="20"/>
          <w:szCs w:val="20"/>
          <w:shd w:val="clear" w:color="auto" w:fill="FFFFFF"/>
        </w:rPr>
      </w:pPr>
      <w:r>
        <w:rPr>
          <w:rFonts w:ascii="Century Gothic" w:hAnsi="Century Gothic"/>
          <w:b/>
          <w:bCs/>
          <w:sz w:val="20"/>
          <w:szCs w:val="20"/>
          <w:shd w:val="clear" w:color="auto" w:fill="FFFFFF"/>
          <w:lang w:val="en-US"/>
        </w:rPr>
        <w:t xml:space="preserve">Matthew Sims, Founder </w:t>
      </w:r>
      <w:r>
        <w:rPr>
          <w:rFonts w:ascii="Century Gothic" w:hAnsi="Century Gothic"/>
          <w:b/>
          <w:bCs/>
          <w:sz w:val="20"/>
          <w:szCs w:val="20"/>
          <w:shd w:val="clear" w:color="auto" w:fill="FFFFFF"/>
          <w:lang w:val="en-US"/>
        </w:rPr>
        <w:t>‘</w:t>
      </w:r>
      <w:r>
        <w:rPr>
          <w:rFonts w:ascii="Century Gothic" w:hAnsi="Century Gothic"/>
          <w:b/>
          <w:bCs/>
          <w:sz w:val="20"/>
          <w:szCs w:val="20"/>
          <w:shd w:val="clear" w:color="auto" w:fill="FFFFFF"/>
          <w:lang w:val="en-US"/>
        </w:rPr>
        <w:t>Bounce Back Better</w:t>
      </w:r>
      <w:r>
        <w:rPr>
          <w:rFonts w:ascii="Century Gothic" w:hAnsi="Century Gothic"/>
          <w:b/>
          <w:bCs/>
          <w:sz w:val="20"/>
          <w:szCs w:val="20"/>
          <w:shd w:val="clear" w:color="auto" w:fill="FFFFFF"/>
          <w:lang w:val="en-US"/>
        </w:rPr>
        <w:t xml:space="preserve">’ </w:t>
      </w:r>
      <w:r>
        <w:rPr>
          <w:rFonts w:ascii="Century Gothic" w:hAnsi="Century Gothic"/>
          <w:b/>
          <w:bCs/>
          <w:sz w:val="20"/>
          <w:szCs w:val="20"/>
          <w:shd w:val="clear" w:color="auto" w:fill="FFFFFF"/>
          <w:lang w:val="en-US"/>
        </w:rPr>
        <w:t>campaign and CEO Croydon Business Improvement District says,</w:t>
      </w:r>
      <w:r>
        <w:rPr>
          <w:rFonts w:ascii="Century Gothic" w:hAnsi="Century Gothic"/>
          <w:sz w:val="20"/>
          <w:szCs w:val="20"/>
          <w:shd w:val="clear" w:color="auto" w:fill="FFFFFF"/>
          <w:lang w:val="en-US"/>
        </w:rPr>
        <w:t xml:space="preserve"> “</w:t>
      </w:r>
      <w:r>
        <w:rPr>
          <w:rFonts w:ascii="Century Gothic" w:hAnsi="Century Gothic"/>
          <w:sz w:val="20"/>
          <w:szCs w:val="20"/>
          <w:shd w:val="clear" w:color="auto" w:fill="FFFFFF"/>
          <w:lang w:val="en-US"/>
        </w:rPr>
        <w:t xml:space="preserve">The </w:t>
      </w:r>
      <w:r>
        <w:rPr>
          <w:rFonts w:ascii="Century Gothic" w:hAnsi="Century Gothic"/>
          <w:sz w:val="20"/>
          <w:szCs w:val="20"/>
          <w:shd w:val="clear" w:color="auto" w:fill="FFFFFF"/>
          <w:lang w:val="en-US"/>
        </w:rPr>
        <w:t>government has provided assurances it will do whatever it takes to support British businesses and help them to bounce back from the coronavirus pandemic. Businesses are approaching a cliff edge and need the government to provide a parachute in sector speci</w:t>
      </w:r>
      <w:r>
        <w:rPr>
          <w:rFonts w:ascii="Century Gothic" w:hAnsi="Century Gothic"/>
          <w:sz w:val="20"/>
          <w:szCs w:val="20"/>
          <w:shd w:val="clear" w:color="auto" w:fill="FFFFFF"/>
          <w:lang w:val="en-US"/>
        </w:rPr>
        <w:t>fic measures to stave off mass closure and job losses. Now, more than ever, we need the Chancellor to stand by his promise to do whatever it takes.</w:t>
      </w:r>
      <w:r>
        <w:rPr>
          <w:rFonts w:ascii="Century Gothic" w:hAnsi="Century Gothic"/>
          <w:sz w:val="20"/>
          <w:szCs w:val="20"/>
          <w:shd w:val="clear" w:color="auto" w:fill="FFFFFF"/>
          <w:lang w:val="en-US"/>
        </w:rPr>
        <w:t xml:space="preserve">” </w:t>
      </w:r>
    </w:p>
    <w:p w14:paraId="44F61111" w14:textId="77777777" w:rsidR="000B3230" w:rsidRDefault="000B3230">
      <w:pPr>
        <w:pStyle w:val="Body"/>
        <w:rPr>
          <w:rFonts w:ascii="Century Gothic" w:eastAsia="Century Gothic" w:hAnsi="Century Gothic" w:cs="Century Gothic"/>
          <w:sz w:val="20"/>
          <w:szCs w:val="20"/>
          <w:shd w:val="clear" w:color="auto" w:fill="FFFFFF"/>
        </w:rPr>
      </w:pPr>
    </w:p>
    <w:p w14:paraId="2EF9A2E7" w14:textId="77777777" w:rsidR="000B3230" w:rsidRDefault="000B3230">
      <w:pPr>
        <w:pStyle w:val="Body"/>
        <w:rPr>
          <w:rFonts w:ascii="Century Gothic" w:eastAsia="Century Gothic" w:hAnsi="Century Gothic" w:cs="Century Gothic"/>
          <w:sz w:val="20"/>
          <w:szCs w:val="20"/>
        </w:rPr>
      </w:pPr>
    </w:p>
    <w:p w14:paraId="39EB36B5" w14:textId="77777777" w:rsidR="000B3230" w:rsidRDefault="00F00B73">
      <w:pPr>
        <w:pStyle w:val="Body"/>
        <w:rPr>
          <w:rFonts w:ascii="Century Gothic" w:eastAsia="Century Gothic" w:hAnsi="Century Gothic" w:cs="Century Gothic"/>
          <w:b/>
          <w:bCs/>
          <w:sz w:val="20"/>
          <w:szCs w:val="20"/>
          <w:u w:val="single"/>
        </w:rPr>
      </w:pPr>
      <w:r>
        <w:rPr>
          <w:rFonts w:ascii="Century Gothic" w:hAnsi="Century Gothic"/>
          <w:b/>
          <w:bCs/>
          <w:sz w:val="20"/>
          <w:szCs w:val="20"/>
          <w:u w:val="single"/>
          <w:lang w:val="en-US"/>
        </w:rPr>
        <w:t xml:space="preserve">FOUR ESSENTIAL ASKS IN THE </w:t>
      </w:r>
      <w:r>
        <w:rPr>
          <w:rFonts w:ascii="Century Gothic" w:hAnsi="Century Gothic"/>
          <w:b/>
          <w:bCs/>
          <w:sz w:val="20"/>
          <w:szCs w:val="20"/>
          <w:u w:val="single"/>
          <w:lang w:val="en-US"/>
        </w:rPr>
        <w:t>‘</w:t>
      </w:r>
      <w:r>
        <w:rPr>
          <w:rFonts w:ascii="Century Gothic" w:hAnsi="Century Gothic"/>
          <w:b/>
          <w:bCs/>
          <w:sz w:val="20"/>
          <w:szCs w:val="20"/>
          <w:u w:val="single"/>
          <w:lang w:val="de-DE"/>
        </w:rPr>
        <w:t>BOUNCE BACK BETTER</w:t>
      </w:r>
      <w:r>
        <w:rPr>
          <w:rFonts w:ascii="Century Gothic" w:hAnsi="Century Gothic"/>
          <w:b/>
          <w:bCs/>
          <w:sz w:val="20"/>
          <w:szCs w:val="20"/>
          <w:u w:val="single"/>
          <w:lang w:val="en-US"/>
        </w:rPr>
        <w:t xml:space="preserve">’ </w:t>
      </w:r>
      <w:r>
        <w:rPr>
          <w:rFonts w:ascii="Century Gothic" w:hAnsi="Century Gothic"/>
          <w:b/>
          <w:bCs/>
          <w:sz w:val="20"/>
          <w:szCs w:val="20"/>
          <w:u w:val="single"/>
          <w:lang w:val="en-US"/>
        </w:rPr>
        <w:t>MANIFESTO</w:t>
      </w:r>
      <w:r>
        <w:rPr>
          <w:rFonts w:ascii="Century Gothic" w:hAnsi="Century Gothic"/>
          <w:b/>
          <w:bCs/>
          <w:sz w:val="20"/>
          <w:szCs w:val="20"/>
          <w:u w:val="single"/>
          <w:lang w:val="en-US"/>
        </w:rPr>
        <w:t>”</w:t>
      </w:r>
      <w:r>
        <w:rPr>
          <w:rFonts w:ascii="Century Gothic" w:hAnsi="Century Gothic"/>
          <w:b/>
          <w:bCs/>
          <w:sz w:val="20"/>
          <w:szCs w:val="20"/>
          <w:u w:val="single"/>
        </w:rPr>
        <w:t>:</w:t>
      </w:r>
    </w:p>
    <w:p w14:paraId="0F9E9FD7" w14:textId="77777777" w:rsidR="000B3230" w:rsidRDefault="000B3230">
      <w:pPr>
        <w:pStyle w:val="Body"/>
        <w:rPr>
          <w:rFonts w:ascii="Century Gothic" w:eastAsia="Century Gothic" w:hAnsi="Century Gothic" w:cs="Century Gothic"/>
          <w:sz w:val="20"/>
          <w:szCs w:val="20"/>
        </w:rPr>
      </w:pPr>
    </w:p>
    <w:p w14:paraId="5366A5AA" w14:textId="77777777" w:rsidR="000B3230" w:rsidRDefault="00F00B73">
      <w:pPr>
        <w:pStyle w:val="Body"/>
        <w:rPr>
          <w:rFonts w:ascii="Century Gothic" w:eastAsia="Century Gothic" w:hAnsi="Century Gothic" w:cs="Century Gothic"/>
          <w:b/>
          <w:bCs/>
          <w:sz w:val="20"/>
          <w:szCs w:val="20"/>
        </w:rPr>
      </w:pPr>
      <w:r>
        <w:rPr>
          <w:rFonts w:ascii="Century Gothic" w:hAnsi="Century Gothic"/>
          <w:b/>
          <w:bCs/>
          <w:sz w:val="20"/>
          <w:szCs w:val="20"/>
          <w:lang w:val="en-US"/>
        </w:rPr>
        <w:t xml:space="preserve">1.ONE-OFF GRANT FOR RETAIL, LEISURE &amp; </w:t>
      </w:r>
      <w:r>
        <w:rPr>
          <w:rFonts w:ascii="Century Gothic" w:hAnsi="Century Gothic"/>
          <w:b/>
          <w:bCs/>
          <w:sz w:val="20"/>
          <w:szCs w:val="20"/>
          <w:lang w:val="en-US"/>
        </w:rPr>
        <w:t>HOSPITALITY BUSINESSES</w:t>
      </w:r>
    </w:p>
    <w:p w14:paraId="23EE4B31" w14:textId="77777777" w:rsidR="000B3230" w:rsidRDefault="000B3230">
      <w:pPr>
        <w:pStyle w:val="Body"/>
        <w:rPr>
          <w:rFonts w:ascii="Century Gothic" w:eastAsia="Century Gothic" w:hAnsi="Century Gothic" w:cs="Century Gothic"/>
          <w:sz w:val="20"/>
          <w:szCs w:val="20"/>
        </w:rPr>
      </w:pPr>
    </w:p>
    <w:p w14:paraId="07C767E0" w14:textId="77777777" w:rsidR="000B3230" w:rsidRDefault="00F00B73">
      <w:pPr>
        <w:pStyle w:val="Body"/>
        <w:rPr>
          <w:rFonts w:ascii="Century Gothic" w:eastAsia="Century Gothic" w:hAnsi="Century Gothic" w:cs="Century Gothic"/>
          <w:sz w:val="20"/>
          <w:szCs w:val="20"/>
        </w:rPr>
      </w:pPr>
      <w:r>
        <w:rPr>
          <w:rFonts w:ascii="Century Gothic" w:hAnsi="Century Gothic"/>
          <w:sz w:val="20"/>
          <w:szCs w:val="20"/>
          <w:lang w:val="en-US"/>
        </w:rPr>
        <w:t xml:space="preserve">Local Authorities lack the administrative and payments infrastructure required to facilitate monthly financial support model proposed by government for eligible businesses in Tier 2 and Tier 3 </w:t>
      </w:r>
      <w:r>
        <w:rPr>
          <w:rFonts w:ascii="Century Gothic" w:hAnsi="Century Gothic"/>
          <w:sz w:val="20"/>
          <w:szCs w:val="20"/>
          <w:lang w:val="en-US"/>
        </w:rPr>
        <w:t xml:space="preserve">– </w:t>
      </w:r>
      <w:r>
        <w:rPr>
          <w:rFonts w:ascii="Century Gothic" w:hAnsi="Century Gothic"/>
          <w:sz w:val="20"/>
          <w:szCs w:val="20"/>
          <w:lang w:val="en-US"/>
        </w:rPr>
        <w:t xml:space="preserve">many businesses are receiving funds too late, or worse not at all.  </w:t>
      </w:r>
    </w:p>
    <w:p w14:paraId="07E8C463" w14:textId="77777777" w:rsidR="000B3230" w:rsidRDefault="000B3230">
      <w:pPr>
        <w:pStyle w:val="Body"/>
        <w:rPr>
          <w:rFonts w:ascii="Century Gothic" w:eastAsia="Century Gothic" w:hAnsi="Century Gothic" w:cs="Century Gothic"/>
          <w:sz w:val="20"/>
          <w:szCs w:val="20"/>
        </w:rPr>
      </w:pPr>
    </w:p>
    <w:p w14:paraId="07C2AC70" w14:textId="77777777" w:rsidR="000B3230" w:rsidRDefault="00F00B73">
      <w:pPr>
        <w:pStyle w:val="Body"/>
        <w:rPr>
          <w:rFonts w:ascii="Century Gothic" w:eastAsia="Century Gothic" w:hAnsi="Century Gothic" w:cs="Century Gothic"/>
          <w:sz w:val="20"/>
          <w:szCs w:val="20"/>
        </w:rPr>
      </w:pPr>
      <w:r>
        <w:rPr>
          <w:rFonts w:ascii="Century Gothic" w:hAnsi="Century Gothic"/>
          <w:b/>
          <w:bCs/>
          <w:sz w:val="20"/>
          <w:szCs w:val="20"/>
          <w:lang w:val="en-US"/>
        </w:rPr>
        <w:lastRenderedPageBreak/>
        <w:t>We ask Government</w:t>
      </w:r>
      <w:r>
        <w:rPr>
          <w:rFonts w:ascii="Century Gothic" w:hAnsi="Century Gothic"/>
          <w:sz w:val="20"/>
          <w:szCs w:val="20"/>
          <w:lang w:val="en-US"/>
        </w:rPr>
        <w:t xml:space="preserve"> to provide a one-off </w:t>
      </w:r>
      <w:r>
        <w:rPr>
          <w:rFonts w:ascii="Century Gothic" w:hAnsi="Century Gothic"/>
          <w:sz w:val="20"/>
          <w:szCs w:val="20"/>
          <w:lang w:val="en-US"/>
        </w:rPr>
        <w:t>‘</w:t>
      </w:r>
      <w:r>
        <w:rPr>
          <w:rFonts w:ascii="Century Gothic" w:hAnsi="Century Gothic"/>
          <w:sz w:val="20"/>
          <w:szCs w:val="20"/>
          <w:lang w:val="en-US"/>
        </w:rPr>
        <w:t>Bounce Back</w:t>
      </w:r>
      <w:r>
        <w:rPr>
          <w:rFonts w:ascii="Century Gothic" w:hAnsi="Century Gothic"/>
          <w:sz w:val="20"/>
          <w:szCs w:val="20"/>
          <w:lang w:val="en-US"/>
        </w:rPr>
        <w:t xml:space="preserve">’ </w:t>
      </w:r>
      <w:r>
        <w:rPr>
          <w:rFonts w:ascii="Century Gothic" w:hAnsi="Century Gothic"/>
          <w:sz w:val="20"/>
          <w:szCs w:val="20"/>
          <w:lang w:val="en-US"/>
        </w:rPr>
        <w:t xml:space="preserve">grant of up to </w:t>
      </w:r>
      <w:r>
        <w:rPr>
          <w:rFonts w:ascii="Century Gothic" w:hAnsi="Century Gothic"/>
          <w:sz w:val="20"/>
          <w:szCs w:val="20"/>
          <w:lang w:val="en-US"/>
        </w:rPr>
        <w:t>£</w:t>
      </w:r>
      <w:r>
        <w:rPr>
          <w:rFonts w:ascii="Century Gothic" w:hAnsi="Century Gothic"/>
          <w:sz w:val="20"/>
          <w:szCs w:val="20"/>
          <w:lang w:val="en-US"/>
        </w:rPr>
        <w:t xml:space="preserve">15,000 for retail, hospitality and leisure businesses in Tier 2 and Tier 3 across England and Wales with a </w:t>
      </w:r>
      <w:proofErr w:type="spellStart"/>
      <w:r>
        <w:rPr>
          <w:rFonts w:ascii="Century Gothic" w:hAnsi="Century Gothic"/>
          <w:sz w:val="20"/>
          <w:szCs w:val="20"/>
          <w:lang w:val="en-US"/>
        </w:rPr>
        <w:t>rateable</w:t>
      </w:r>
      <w:proofErr w:type="spellEnd"/>
      <w:r>
        <w:rPr>
          <w:rFonts w:ascii="Century Gothic" w:hAnsi="Century Gothic"/>
          <w:sz w:val="20"/>
          <w:szCs w:val="20"/>
          <w:lang w:val="en-US"/>
        </w:rPr>
        <w:t xml:space="preserve"> v</w:t>
      </w:r>
      <w:r>
        <w:rPr>
          <w:rFonts w:ascii="Century Gothic" w:hAnsi="Century Gothic"/>
          <w:sz w:val="20"/>
          <w:szCs w:val="20"/>
          <w:lang w:val="en-US"/>
        </w:rPr>
        <w:t xml:space="preserve">alue of up to and including </w:t>
      </w:r>
      <w:r>
        <w:rPr>
          <w:rFonts w:ascii="Century Gothic" w:hAnsi="Century Gothic"/>
          <w:sz w:val="20"/>
          <w:szCs w:val="20"/>
          <w:lang w:val="en-US"/>
        </w:rPr>
        <w:t>£</w:t>
      </w:r>
      <w:r>
        <w:rPr>
          <w:rFonts w:ascii="Century Gothic" w:hAnsi="Century Gothic"/>
          <w:sz w:val="20"/>
          <w:szCs w:val="20"/>
          <w:lang w:val="en-US"/>
        </w:rPr>
        <w:t xml:space="preserve">150,000. This would support 137,000 businesses vital funds delivered in a manner Local Authorities are equipped to distribute at a total maximum cost of </w:t>
      </w:r>
      <w:r>
        <w:rPr>
          <w:rFonts w:ascii="Century Gothic" w:hAnsi="Century Gothic"/>
          <w:sz w:val="20"/>
          <w:szCs w:val="20"/>
          <w:lang w:val="en-US"/>
        </w:rPr>
        <w:t>£</w:t>
      </w:r>
      <w:r>
        <w:rPr>
          <w:rFonts w:ascii="Century Gothic" w:hAnsi="Century Gothic"/>
          <w:sz w:val="20"/>
          <w:szCs w:val="20"/>
        </w:rPr>
        <w:t xml:space="preserve">2.05bn.  </w:t>
      </w:r>
    </w:p>
    <w:p w14:paraId="525DE714" w14:textId="77777777" w:rsidR="000B3230" w:rsidRDefault="000B3230">
      <w:pPr>
        <w:pStyle w:val="Body"/>
        <w:rPr>
          <w:rFonts w:ascii="Century Gothic" w:eastAsia="Century Gothic" w:hAnsi="Century Gothic" w:cs="Century Gothic"/>
          <w:sz w:val="20"/>
          <w:szCs w:val="20"/>
        </w:rPr>
      </w:pPr>
    </w:p>
    <w:p w14:paraId="7776D26A" w14:textId="77777777" w:rsidR="000B3230" w:rsidRDefault="000B3230">
      <w:pPr>
        <w:pStyle w:val="Body"/>
        <w:rPr>
          <w:rFonts w:ascii="Century Gothic" w:eastAsia="Century Gothic" w:hAnsi="Century Gothic" w:cs="Century Gothic"/>
          <w:sz w:val="20"/>
          <w:szCs w:val="20"/>
        </w:rPr>
      </w:pPr>
    </w:p>
    <w:p w14:paraId="247318C8" w14:textId="77777777" w:rsidR="000B3230" w:rsidRDefault="000B3230">
      <w:pPr>
        <w:pStyle w:val="Body"/>
        <w:rPr>
          <w:rFonts w:ascii="Century Gothic" w:eastAsia="Century Gothic" w:hAnsi="Century Gothic" w:cs="Century Gothic"/>
          <w:sz w:val="20"/>
          <w:szCs w:val="20"/>
        </w:rPr>
      </w:pPr>
    </w:p>
    <w:p w14:paraId="6E8A7643" w14:textId="77777777" w:rsidR="000B3230" w:rsidRDefault="000B3230">
      <w:pPr>
        <w:pStyle w:val="Body"/>
        <w:rPr>
          <w:rFonts w:ascii="Century Gothic" w:eastAsia="Century Gothic" w:hAnsi="Century Gothic" w:cs="Century Gothic"/>
          <w:sz w:val="20"/>
          <w:szCs w:val="20"/>
        </w:rPr>
      </w:pPr>
    </w:p>
    <w:p w14:paraId="50E7DEBA" w14:textId="77777777" w:rsidR="000B3230" w:rsidRDefault="000B3230">
      <w:pPr>
        <w:pStyle w:val="Body"/>
        <w:rPr>
          <w:rFonts w:ascii="Century Gothic" w:eastAsia="Century Gothic" w:hAnsi="Century Gothic" w:cs="Century Gothic"/>
          <w:sz w:val="20"/>
          <w:szCs w:val="20"/>
        </w:rPr>
      </w:pPr>
    </w:p>
    <w:p w14:paraId="6A585F1B" w14:textId="77777777" w:rsidR="000B3230" w:rsidRDefault="00F00B73">
      <w:pPr>
        <w:pStyle w:val="Body"/>
        <w:rPr>
          <w:rFonts w:ascii="Century Gothic" w:eastAsia="Century Gothic" w:hAnsi="Century Gothic" w:cs="Century Gothic"/>
          <w:b/>
          <w:bCs/>
          <w:sz w:val="20"/>
          <w:szCs w:val="20"/>
        </w:rPr>
      </w:pPr>
      <w:r>
        <w:rPr>
          <w:rFonts w:ascii="Century Gothic" w:hAnsi="Century Gothic"/>
          <w:b/>
          <w:bCs/>
          <w:sz w:val="20"/>
          <w:szCs w:val="20"/>
          <w:lang w:val="de-DE"/>
        </w:rPr>
        <w:t xml:space="preserve">2. PAUSE NATIONAL INSURANCE EMPLOYER </w:t>
      </w:r>
      <w:r>
        <w:rPr>
          <w:rFonts w:ascii="Century Gothic" w:hAnsi="Century Gothic"/>
          <w:b/>
          <w:bCs/>
          <w:sz w:val="20"/>
          <w:szCs w:val="20"/>
          <w:lang w:val="de-DE"/>
        </w:rPr>
        <w:t>CONTRIBUTIONS FOR FURLOUGHED EMPLOYEES</w:t>
      </w:r>
    </w:p>
    <w:p w14:paraId="5B459155" w14:textId="77777777" w:rsidR="000B3230" w:rsidRDefault="000B3230">
      <w:pPr>
        <w:pStyle w:val="Body"/>
        <w:rPr>
          <w:rFonts w:ascii="Times New Roman" w:eastAsia="Times New Roman" w:hAnsi="Times New Roman" w:cs="Times New Roman"/>
          <w:sz w:val="14"/>
          <w:szCs w:val="14"/>
        </w:rPr>
      </w:pPr>
    </w:p>
    <w:p w14:paraId="16E553C1" w14:textId="77777777" w:rsidR="000B3230" w:rsidRDefault="00F00B73">
      <w:pPr>
        <w:pStyle w:val="Body"/>
        <w:rPr>
          <w:rFonts w:ascii="Times New Roman" w:eastAsia="Times New Roman" w:hAnsi="Times New Roman" w:cs="Times New Roman"/>
          <w:sz w:val="14"/>
          <w:szCs w:val="14"/>
        </w:rPr>
      </w:pPr>
      <w:r>
        <w:rPr>
          <w:rFonts w:ascii="Times New Roman" w:hAnsi="Times New Roman"/>
          <w:sz w:val="14"/>
          <w:szCs w:val="14"/>
          <w:lang w:val="en-US"/>
        </w:rPr>
        <w:t> </w:t>
      </w:r>
    </w:p>
    <w:p w14:paraId="76CADFD6" w14:textId="77777777" w:rsidR="000B3230" w:rsidRDefault="00F00B73">
      <w:pPr>
        <w:pStyle w:val="Body"/>
        <w:rPr>
          <w:rFonts w:ascii="Century Gothic" w:eastAsia="Century Gothic" w:hAnsi="Century Gothic" w:cs="Century Gothic"/>
          <w:sz w:val="20"/>
          <w:szCs w:val="20"/>
        </w:rPr>
      </w:pPr>
      <w:r>
        <w:rPr>
          <w:rFonts w:ascii="Century Gothic" w:hAnsi="Century Gothic"/>
          <w:sz w:val="20"/>
          <w:szCs w:val="20"/>
          <w:lang w:val="en-US"/>
        </w:rPr>
        <w:t xml:space="preserve">For the furlough scheme investment to date of </w:t>
      </w:r>
      <w:r>
        <w:rPr>
          <w:rFonts w:ascii="Century Gothic" w:hAnsi="Century Gothic"/>
          <w:sz w:val="20"/>
          <w:szCs w:val="20"/>
          <w:lang w:val="en-US"/>
        </w:rPr>
        <w:t>£</w:t>
      </w:r>
      <w:r>
        <w:rPr>
          <w:rFonts w:ascii="Century Gothic" w:hAnsi="Century Gothic"/>
          <w:sz w:val="20"/>
          <w:szCs w:val="20"/>
          <w:lang w:val="en-US"/>
        </w:rPr>
        <w:t xml:space="preserve">47m to be fully effective, business support must reflect </w:t>
      </w:r>
      <w:proofErr w:type="gramStart"/>
      <w:r>
        <w:rPr>
          <w:rFonts w:ascii="Century Gothic" w:hAnsi="Century Gothic"/>
          <w:sz w:val="20"/>
          <w:szCs w:val="20"/>
          <w:lang w:val="en-US"/>
        </w:rPr>
        <w:t>short and long term</w:t>
      </w:r>
      <w:proofErr w:type="gramEnd"/>
      <w:r>
        <w:rPr>
          <w:rFonts w:ascii="Century Gothic" w:hAnsi="Century Gothic"/>
          <w:sz w:val="20"/>
          <w:szCs w:val="20"/>
          <w:lang w:val="en-US"/>
        </w:rPr>
        <w:t xml:space="preserve"> challenges.  </w:t>
      </w:r>
    </w:p>
    <w:p w14:paraId="5FFA14F1" w14:textId="77777777" w:rsidR="000B3230" w:rsidRDefault="000B3230">
      <w:pPr>
        <w:pStyle w:val="Body"/>
        <w:rPr>
          <w:rFonts w:ascii="Century Gothic" w:eastAsia="Century Gothic" w:hAnsi="Century Gothic" w:cs="Century Gothic"/>
          <w:sz w:val="20"/>
          <w:szCs w:val="20"/>
        </w:rPr>
      </w:pPr>
    </w:p>
    <w:p w14:paraId="180259AA" w14:textId="77777777" w:rsidR="000B3230" w:rsidRDefault="00F00B73">
      <w:pPr>
        <w:pStyle w:val="Body"/>
        <w:rPr>
          <w:rFonts w:ascii="Century Gothic" w:eastAsia="Century Gothic" w:hAnsi="Century Gothic" w:cs="Century Gothic"/>
          <w:sz w:val="20"/>
          <w:szCs w:val="20"/>
        </w:rPr>
      </w:pPr>
      <w:r>
        <w:rPr>
          <w:rFonts w:ascii="Century Gothic" w:hAnsi="Century Gothic"/>
          <w:sz w:val="20"/>
          <w:szCs w:val="20"/>
          <w:lang w:val="en-US"/>
        </w:rPr>
        <w:t>While employees receive 80% of their salary through the extension of the furlough scheme, businesses are still paying out for National Insurance, placing greater st</w:t>
      </w:r>
      <w:r>
        <w:rPr>
          <w:rFonts w:ascii="Century Gothic" w:hAnsi="Century Gothic"/>
          <w:sz w:val="20"/>
          <w:szCs w:val="20"/>
          <w:lang w:val="en-US"/>
        </w:rPr>
        <w:t xml:space="preserve">rain on survival. At an average wage of </w:t>
      </w:r>
      <w:r>
        <w:rPr>
          <w:rFonts w:ascii="Century Gothic" w:hAnsi="Century Gothic"/>
          <w:sz w:val="20"/>
          <w:szCs w:val="20"/>
          <w:lang w:val="en-US"/>
        </w:rPr>
        <w:t>£</w:t>
      </w:r>
      <w:r>
        <w:rPr>
          <w:rFonts w:ascii="Century Gothic" w:hAnsi="Century Gothic"/>
          <w:sz w:val="20"/>
          <w:szCs w:val="20"/>
          <w:lang w:val="en-US"/>
        </w:rPr>
        <w:t xml:space="preserve">9.50 per hour, working 7.5 hours per day, 5 days a week, the National Insurance cost to a business in hospitality with 10 staff is </w:t>
      </w:r>
      <w:r>
        <w:rPr>
          <w:rFonts w:ascii="Century Gothic" w:hAnsi="Century Gothic"/>
          <w:sz w:val="20"/>
          <w:szCs w:val="20"/>
          <w:lang w:val="en-US"/>
        </w:rPr>
        <w:t>£</w:t>
      </w:r>
      <w:r>
        <w:rPr>
          <w:rFonts w:ascii="Century Gothic" w:hAnsi="Century Gothic"/>
          <w:sz w:val="20"/>
          <w:szCs w:val="20"/>
          <w:lang w:val="en-US"/>
        </w:rPr>
        <w:t>491.60 per week.  Every month, on top of all the other costs, businesses will be pa</w:t>
      </w:r>
      <w:r>
        <w:rPr>
          <w:rFonts w:ascii="Century Gothic" w:hAnsi="Century Gothic"/>
          <w:sz w:val="20"/>
          <w:szCs w:val="20"/>
          <w:lang w:val="en-US"/>
        </w:rPr>
        <w:t xml:space="preserve">ying out </w:t>
      </w:r>
      <w:r>
        <w:rPr>
          <w:rFonts w:ascii="Century Gothic" w:hAnsi="Century Gothic"/>
          <w:sz w:val="20"/>
          <w:szCs w:val="20"/>
          <w:lang w:val="en-US"/>
        </w:rPr>
        <w:t>£</w:t>
      </w:r>
      <w:r>
        <w:rPr>
          <w:rFonts w:ascii="Century Gothic" w:hAnsi="Century Gothic"/>
          <w:sz w:val="20"/>
          <w:szCs w:val="20"/>
        </w:rPr>
        <w:t xml:space="preserve">1,966.50 </w:t>
      </w:r>
      <w:r>
        <w:rPr>
          <w:rFonts w:ascii="Century Gothic" w:hAnsi="Century Gothic"/>
          <w:sz w:val="20"/>
          <w:szCs w:val="20"/>
          <w:lang w:val="en-US"/>
        </w:rPr>
        <w:t xml:space="preserve">– </w:t>
      </w:r>
      <w:r>
        <w:rPr>
          <w:rFonts w:ascii="Century Gothic" w:hAnsi="Century Gothic"/>
          <w:sz w:val="20"/>
          <w:szCs w:val="20"/>
          <w:lang w:val="en-US"/>
        </w:rPr>
        <w:t>nearly two thirds of the upper limit of funding provided by the Government currently.</w:t>
      </w:r>
    </w:p>
    <w:p w14:paraId="2D3688C1" w14:textId="77777777" w:rsidR="000B3230" w:rsidRDefault="00F00B73">
      <w:pPr>
        <w:pStyle w:val="Body"/>
        <w:rPr>
          <w:sz w:val="22"/>
          <w:szCs w:val="22"/>
        </w:rPr>
      </w:pPr>
      <w:r>
        <w:rPr>
          <w:rFonts w:ascii="Century Gothic" w:hAnsi="Century Gothic"/>
          <w:sz w:val="20"/>
          <w:szCs w:val="20"/>
          <w:lang w:val="en-US"/>
        </w:rPr>
        <w:t> </w:t>
      </w:r>
    </w:p>
    <w:p w14:paraId="20291E38" w14:textId="77777777" w:rsidR="000B3230" w:rsidRDefault="00F00B73">
      <w:pPr>
        <w:pStyle w:val="Body"/>
        <w:rPr>
          <w:sz w:val="22"/>
          <w:szCs w:val="22"/>
        </w:rPr>
      </w:pPr>
      <w:r>
        <w:rPr>
          <w:rFonts w:ascii="Century Gothic" w:hAnsi="Century Gothic"/>
          <w:b/>
          <w:bCs/>
          <w:sz w:val="20"/>
          <w:szCs w:val="20"/>
          <w:lang w:val="en-US"/>
        </w:rPr>
        <w:t>We ask Government</w:t>
      </w:r>
      <w:r>
        <w:rPr>
          <w:rFonts w:ascii="Century Gothic" w:hAnsi="Century Gothic"/>
          <w:sz w:val="20"/>
          <w:szCs w:val="20"/>
          <w:lang w:val="en-US"/>
        </w:rPr>
        <w:t xml:space="preserve"> to remove the burden of National Insurance from employers whose staff are on furlough, saving the average business </w:t>
      </w:r>
      <w:r>
        <w:rPr>
          <w:rFonts w:ascii="Century Gothic" w:hAnsi="Century Gothic"/>
          <w:sz w:val="20"/>
          <w:szCs w:val="20"/>
          <w:lang w:val="en-US"/>
        </w:rPr>
        <w:t>£</w:t>
      </w:r>
      <w:r>
        <w:rPr>
          <w:rFonts w:ascii="Century Gothic" w:hAnsi="Century Gothic"/>
          <w:sz w:val="20"/>
          <w:szCs w:val="20"/>
          <w:lang w:val="en-US"/>
        </w:rPr>
        <w:t xml:space="preserve">2,000 per </w:t>
      </w:r>
      <w:r>
        <w:rPr>
          <w:rFonts w:ascii="Century Gothic" w:hAnsi="Century Gothic"/>
          <w:sz w:val="20"/>
          <w:szCs w:val="20"/>
          <w:lang w:val="en-US"/>
        </w:rPr>
        <w:t>month until 31</w:t>
      </w:r>
      <w:proofErr w:type="spellStart"/>
      <w:r>
        <w:rPr>
          <w:rFonts w:ascii="Century Gothic" w:hAnsi="Century Gothic"/>
          <w:sz w:val="20"/>
          <w:szCs w:val="20"/>
          <w:vertAlign w:val="superscript"/>
        </w:rPr>
        <w:t>st</w:t>
      </w:r>
      <w:proofErr w:type="spellEnd"/>
      <w:r>
        <w:rPr>
          <w:rFonts w:ascii="Century Gothic" w:hAnsi="Century Gothic"/>
          <w:sz w:val="20"/>
          <w:szCs w:val="20"/>
          <w:lang w:val="en-US"/>
        </w:rPr>
        <w:t xml:space="preserve"> March 2021.</w:t>
      </w:r>
    </w:p>
    <w:p w14:paraId="64791678" w14:textId="77777777" w:rsidR="000B3230" w:rsidRDefault="000B3230">
      <w:pPr>
        <w:pStyle w:val="Body"/>
        <w:rPr>
          <w:rFonts w:ascii="Century Gothic" w:eastAsia="Century Gothic" w:hAnsi="Century Gothic" w:cs="Century Gothic"/>
          <w:sz w:val="20"/>
          <w:szCs w:val="20"/>
        </w:rPr>
      </w:pPr>
    </w:p>
    <w:p w14:paraId="145FE86A" w14:textId="77777777" w:rsidR="000B3230" w:rsidRDefault="00F00B73">
      <w:pPr>
        <w:pStyle w:val="Body"/>
        <w:rPr>
          <w:sz w:val="22"/>
          <w:szCs w:val="22"/>
        </w:rPr>
      </w:pPr>
      <w:r>
        <w:rPr>
          <w:rFonts w:ascii="Century Gothic" w:hAnsi="Century Gothic"/>
          <w:sz w:val="20"/>
          <w:szCs w:val="20"/>
          <w:lang w:val="en-US"/>
        </w:rPr>
        <w:t> </w:t>
      </w:r>
    </w:p>
    <w:p w14:paraId="3E63F6C9" w14:textId="77777777" w:rsidR="000B3230" w:rsidRDefault="00F00B73">
      <w:pPr>
        <w:pStyle w:val="Body"/>
        <w:rPr>
          <w:rFonts w:ascii="Century Gothic" w:eastAsia="Century Gothic" w:hAnsi="Century Gothic" w:cs="Century Gothic"/>
          <w:b/>
          <w:bCs/>
          <w:sz w:val="20"/>
          <w:szCs w:val="20"/>
        </w:rPr>
      </w:pPr>
      <w:r>
        <w:rPr>
          <w:rFonts w:ascii="Century Gothic" w:hAnsi="Century Gothic"/>
          <w:b/>
          <w:bCs/>
          <w:sz w:val="20"/>
          <w:szCs w:val="20"/>
          <w:lang w:val="de-DE"/>
        </w:rPr>
        <w:t xml:space="preserve">3. EXTENSION OF 100% BUSINESS RATES HOLIDAY FOR 2021/22  </w:t>
      </w:r>
    </w:p>
    <w:p w14:paraId="1BFF536A" w14:textId="77777777" w:rsidR="000B3230" w:rsidRDefault="000B3230">
      <w:pPr>
        <w:pStyle w:val="Body"/>
        <w:rPr>
          <w:rFonts w:ascii="Century Gothic" w:eastAsia="Century Gothic" w:hAnsi="Century Gothic" w:cs="Century Gothic"/>
          <w:sz w:val="20"/>
          <w:szCs w:val="20"/>
        </w:rPr>
      </w:pPr>
    </w:p>
    <w:p w14:paraId="2D2FCD8B" w14:textId="77777777" w:rsidR="000B3230" w:rsidRDefault="00F00B73">
      <w:pPr>
        <w:pStyle w:val="Body"/>
        <w:rPr>
          <w:rFonts w:ascii="Century Gothic" w:eastAsia="Century Gothic" w:hAnsi="Century Gothic" w:cs="Century Gothic"/>
          <w:sz w:val="20"/>
          <w:szCs w:val="20"/>
        </w:rPr>
      </w:pPr>
      <w:r>
        <w:rPr>
          <w:rFonts w:ascii="Century Gothic" w:hAnsi="Century Gothic"/>
          <w:sz w:val="20"/>
          <w:szCs w:val="20"/>
          <w:lang w:val="en-US"/>
        </w:rPr>
        <w:t xml:space="preserve">The </w:t>
      </w:r>
      <w:r>
        <w:rPr>
          <w:rFonts w:ascii="Century Gothic" w:hAnsi="Century Gothic"/>
          <w:sz w:val="20"/>
          <w:szCs w:val="20"/>
          <w:lang w:val="en-US"/>
        </w:rPr>
        <w:t>‘</w:t>
      </w:r>
      <w:r>
        <w:rPr>
          <w:rFonts w:ascii="Century Gothic" w:hAnsi="Century Gothic"/>
          <w:sz w:val="20"/>
          <w:szCs w:val="20"/>
          <w:lang w:val="en-US"/>
        </w:rPr>
        <w:t>payment holiday</w:t>
      </w:r>
      <w:r>
        <w:rPr>
          <w:rFonts w:ascii="Century Gothic" w:hAnsi="Century Gothic"/>
          <w:sz w:val="20"/>
          <w:szCs w:val="20"/>
          <w:lang w:val="en-US"/>
        </w:rPr>
        <w:t>’</w:t>
      </w:r>
      <w:r>
        <w:rPr>
          <w:rFonts w:ascii="Century Gothic" w:hAnsi="Century Gothic"/>
          <w:sz w:val="20"/>
          <w:szCs w:val="20"/>
          <w:lang w:val="en-US"/>
        </w:rPr>
        <w:t xml:space="preserve"> for retail, </w:t>
      </w:r>
      <w:proofErr w:type="gramStart"/>
      <w:r>
        <w:rPr>
          <w:rFonts w:ascii="Century Gothic" w:hAnsi="Century Gothic"/>
          <w:sz w:val="20"/>
          <w:szCs w:val="20"/>
          <w:lang w:val="en-US"/>
        </w:rPr>
        <w:t>hospitality</w:t>
      </w:r>
      <w:proofErr w:type="gramEnd"/>
      <w:r>
        <w:rPr>
          <w:rFonts w:ascii="Century Gothic" w:hAnsi="Century Gothic"/>
          <w:sz w:val="20"/>
          <w:szCs w:val="20"/>
          <w:lang w:val="en-US"/>
        </w:rPr>
        <w:t xml:space="preserve"> and leisure businesses with a </w:t>
      </w:r>
      <w:proofErr w:type="spellStart"/>
      <w:r>
        <w:rPr>
          <w:rFonts w:ascii="Century Gothic" w:hAnsi="Century Gothic"/>
          <w:sz w:val="20"/>
          <w:szCs w:val="20"/>
          <w:lang w:val="en-US"/>
        </w:rPr>
        <w:t>rateable</w:t>
      </w:r>
      <w:proofErr w:type="spellEnd"/>
      <w:r>
        <w:rPr>
          <w:rFonts w:ascii="Century Gothic" w:hAnsi="Century Gothic"/>
          <w:sz w:val="20"/>
          <w:szCs w:val="20"/>
          <w:lang w:val="en-US"/>
        </w:rPr>
        <w:t xml:space="preserve"> value less than </w:t>
      </w:r>
      <w:r>
        <w:rPr>
          <w:rFonts w:ascii="Century Gothic" w:hAnsi="Century Gothic"/>
          <w:sz w:val="20"/>
          <w:szCs w:val="20"/>
          <w:lang w:val="en-US"/>
        </w:rPr>
        <w:t>£</w:t>
      </w:r>
      <w:r>
        <w:rPr>
          <w:rFonts w:ascii="Century Gothic" w:hAnsi="Century Gothic"/>
          <w:sz w:val="20"/>
          <w:szCs w:val="20"/>
          <w:lang w:val="en-US"/>
        </w:rPr>
        <w:t xml:space="preserve">51,000 earlier this year was an extraordinary and critical measure saving each business up to </w:t>
      </w:r>
      <w:r>
        <w:rPr>
          <w:rFonts w:ascii="Century Gothic" w:hAnsi="Century Gothic"/>
          <w:sz w:val="20"/>
          <w:szCs w:val="20"/>
          <w:lang w:val="en-US"/>
        </w:rPr>
        <w:t>£</w:t>
      </w:r>
      <w:r>
        <w:rPr>
          <w:rFonts w:ascii="Century Gothic" w:hAnsi="Century Gothic"/>
          <w:sz w:val="20"/>
          <w:szCs w:val="20"/>
          <w:lang w:val="en-US"/>
        </w:rPr>
        <w:t xml:space="preserve">25,000, a total tax cut worth over </w:t>
      </w:r>
      <w:r>
        <w:rPr>
          <w:rFonts w:ascii="Century Gothic" w:hAnsi="Century Gothic"/>
          <w:sz w:val="20"/>
          <w:szCs w:val="20"/>
          <w:lang w:val="en-US"/>
        </w:rPr>
        <w:t>£</w:t>
      </w:r>
      <w:r>
        <w:rPr>
          <w:rFonts w:ascii="Century Gothic" w:hAnsi="Century Gothic"/>
          <w:sz w:val="20"/>
          <w:szCs w:val="20"/>
        </w:rPr>
        <w:t>1bn.</w:t>
      </w:r>
    </w:p>
    <w:p w14:paraId="1DED24A4" w14:textId="77777777" w:rsidR="000B3230" w:rsidRDefault="000B3230">
      <w:pPr>
        <w:pStyle w:val="Body"/>
        <w:rPr>
          <w:rFonts w:ascii="Century Gothic" w:eastAsia="Century Gothic" w:hAnsi="Century Gothic" w:cs="Century Gothic"/>
          <w:sz w:val="20"/>
          <w:szCs w:val="20"/>
        </w:rPr>
      </w:pPr>
    </w:p>
    <w:p w14:paraId="2DA36492" w14:textId="77777777" w:rsidR="000B3230" w:rsidRDefault="00F00B73">
      <w:pPr>
        <w:pStyle w:val="Body"/>
        <w:rPr>
          <w:sz w:val="22"/>
          <w:szCs w:val="22"/>
        </w:rPr>
      </w:pPr>
      <w:r>
        <w:rPr>
          <w:rFonts w:ascii="Century Gothic" w:hAnsi="Century Gothic"/>
          <w:b/>
          <w:bCs/>
          <w:sz w:val="20"/>
          <w:szCs w:val="20"/>
          <w:lang w:val="en-US"/>
        </w:rPr>
        <w:t>We ask Government</w:t>
      </w:r>
      <w:r>
        <w:rPr>
          <w:rFonts w:ascii="Century Gothic" w:hAnsi="Century Gothic"/>
          <w:sz w:val="20"/>
          <w:szCs w:val="20"/>
          <w:lang w:val="en-US"/>
        </w:rPr>
        <w:t xml:space="preserve"> to extend the 100% business rates holiday into 2021/2022 for businesses in the retail, </w:t>
      </w:r>
      <w:proofErr w:type="gramStart"/>
      <w:r>
        <w:rPr>
          <w:rFonts w:ascii="Century Gothic" w:hAnsi="Century Gothic"/>
          <w:sz w:val="20"/>
          <w:szCs w:val="20"/>
          <w:lang w:val="en-US"/>
        </w:rPr>
        <w:t>hospitality</w:t>
      </w:r>
      <w:proofErr w:type="gramEnd"/>
      <w:r>
        <w:rPr>
          <w:rFonts w:ascii="Century Gothic" w:hAnsi="Century Gothic"/>
          <w:sz w:val="20"/>
          <w:szCs w:val="20"/>
          <w:lang w:val="en-US"/>
        </w:rPr>
        <w:t xml:space="preserve"> and leisure sector. Every pound saved is a pound to help businesses stay trading and retain staff. </w:t>
      </w:r>
    </w:p>
    <w:p w14:paraId="70560955" w14:textId="77777777" w:rsidR="000B3230" w:rsidRDefault="00F00B73">
      <w:pPr>
        <w:pStyle w:val="Body"/>
        <w:rPr>
          <w:sz w:val="22"/>
          <w:szCs w:val="22"/>
        </w:rPr>
      </w:pPr>
      <w:r>
        <w:rPr>
          <w:rFonts w:ascii="Century Gothic" w:hAnsi="Century Gothic"/>
          <w:sz w:val="20"/>
          <w:szCs w:val="20"/>
          <w:lang w:val="en-US"/>
        </w:rPr>
        <w:t> </w:t>
      </w:r>
    </w:p>
    <w:p w14:paraId="2FB0E8FB" w14:textId="77777777" w:rsidR="000B3230" w:rsidRDefault="000B3230">
      <w:pPr>
        <w:pStyle w:val="Body"/>
        <w:rPr>
          <w:rFonts w:ascii="Century Gothic" w:eastAsia="Century Gothic" w:hAnsi="Century Gothic" w:cs="Century Gothic"/>
          <w:sz w:val="20"/>
          <w:szCs w:val="20"/>
        </w:rPr>
      </w:pPr>
    </w:p>
    <w:p w14:paraId="30E6BCA0" w14:textId="77777777" w:rsidR="000B3230" w:rsidRDefault="00F00B73">
      <w:pPr>
        <w:pStyle w:val="Body"/>
        <w:rPr>
          <w:rFonts w:ascii="Century Gothic" w:eastAsia="Century Gothic" w:hAnsi="Century Gothic" w:cs="Century Gothic"/>
          <w:b/>
          <w:bCs/>
          <w:sz w:val="20"/>
          <w:szCs w:val="20"/>
        </w:rPr>
      </w:pPr>
      <w:r>
        <w:rPr>
          <w:rFonts w:ascii="Century Gothic" w:hAnsi="Century Gothic"/>
          <w:b/>
          <w:bCs/>
          <w:sz w:val="20"/>
          <w:szCs w:val="20"/>
          <w:lang w:val="de-DE"/>
        </w:rPr>
        <w:t>4. EXTENSION OF VAT REDUCTION SCHEME</w:t>
      </w:r>
    </w:p>
    <w:p w14:paraId="1EDF1EFE" w14:textId="77777777" w:rsidR="000B3230" w:rsidRDefault="000B3230">
      <w:pPr>
        <w:pStyle w:val="Body"/>
        <w:rPr>
          <w:rFonts w:ascii="Century Gothic" w:eastAsia="Century Gothic" w:hAnsi="Century Gothic" w:cs="Century Gothic"/>
          <w:b/>
          <w:bCs/>
          <w:sz w:val="20"/>
          <w:szCs w:val="20"/>
        </w:rPr>
      </w:pPr>
    </w:p>
    <w:p w14:paraId="70B4BA15" w14:textId="77777777" w:rsidR="000B3230" w:rsidRDefault="00F00B73">
      <w:pPr>
        <w:pStyle w:val="NoSpacing"/>
        <w:rPr>
          <w:rFonts w:ascii="Century Gothic" w:eastAsia="Century Gothic" w:hAnsi="Century Gothic" w:cs="Century Gothic"/>
          <w:sz w:val="20"/>
          <w:szCs w:val="20"/>
        </w:rPr>
      </w:pPr>
      <w:r>
        <w:rPr>
          <w:rFonts w:ascii="Century Gothic" w:hAnsi="Century Gothic"/>
          <w:sz w:val="20"/>
          <w:szCs w:val="20"/>
        </w:rPr>
        <w:t xml:space="preserve">The cut in VAT from 20% to 5% is a major boost for the hospitality sector enabling businesses to pass on a </w:t>
      </w:r>
      <w:r>
        <w:rPr>
          <w:rFonts w:ascii="Century Gothic" w:hAnsi="Century Gothic"/>
          <w:sz w:val="20"/>
          <w:szCs w:val="20"/>
        </w:rPr>
        <w:t>£</w:t>
      </w:r>
      <w:r>
        <w:rPr>
          <w:rFonts w:ascii="Century Gothic" w:hAnsi="Century Gothic"/>
          <w:sz w:val="20"/>
          <w:szCs w:val="20"/>
        </w:rPr>
        <w:t>4.1 billion saving onto consumers. With a vaccine becoming a reality in the coming months, our Bed and Breakfasts, hotels and restaurants could be a</w:t>
      </w:r>
      <w:r>
        <w:rPr>
          <w:rFonts w:ascii="Century Gothic" w:hAnsi="Century Gothic"/>
          <w:sz w:val="20"/>
          <w:szCs w:val="20"/>
        </w:rPr>
        <w:t xml:space="preserve"> vital catalyst to local economic recovery. </w:t>
      </w:r>
    </w:p>
    <w:p w14:paraId="6053A03A" w14:textId="77777777" w:rsidR="000B3230" w:rsidRDefault="000B3230">
      <w:pPr>
        <w:pStyle w:val="NoSpacing"/>
        <w:rPr>
          <w:rFonts w:ascii="Century Gothic" w:eastAsia="Century Gothic" w:hAnsi="Century Gothic" w:cs="Century Gothic"/>
          <w:sz w:val="20"/>
          <w:szCs w:val="20"/>
        </w:rPr>
      </w:pPr>
    </w:p>
    <w:p w14:paraId="0336C0CB" w14:textId="77777777" w:rsidR="000B3230" w:rsidRDefault="00F00B73">
      <w:pPr>
        <w:pStyle w:val="NoSpacing"/>
        <w:rPr>
          <w:rFonts w:ascii="Century Gothic" w:eastAsia="Century Gothic" w:hAnsi="Century Gothic" w:cs="Century Gothic"/>
          <w:sz w:val="20"/>
          <w:szCs w:val="20"/>
        </w:rPr>
      </w:pPr>
      <w:r>
        <w:rPr>
          <w:rFonts w:ascii="Century Gothic" w:hAnsi="Century Gothic"/>
          <w:sz w:val="20"/>
          <w:szCs w:val="20"/>
        </w:rPr>
        <w:t xml:space="preserve">Research by CGA for </w:t>
      </w:r>
      <w:proofErr w:type="spellStart"/>
      <w:r>
        <w:rPr>
          <w:rFonts w:ascii="Century Gothic" w:hAnsi="Century Gothic"/>
          <w:sz w:val="20"/>
          <w:szCs w:val="20"/>
        </w:rPr>
        <w:t>UKHospitality</w:t>
      </w:r>
      <w:proofErr w:type="spellEnd"/>
      <w:r>
        <w:rPr>
          <w:rFonts w:ascii="Century Gothic" w:hAnsi="Century Gothic"/>
          <w:sz w:val="20"/>
          <w:szCs w:val="20"/>
        </w:rPr>
        <w:t>, the British Beer and Pub Association and the British Institute of Inn keeping found support on VAT and business rates are top of hospitality's essential business support needs</w:t>
      </w:r>
      <w:r>
        <w:rPr>
          <w:rFonts w:ascii="Century Gothic" w:hAnsi="Century Gothic"/>
          <w:sz w:val="20"/>
          <w:szCs w:val="20"/>
        </w:rPr>
        <w:t>. Four in 10 affected businesses have stated that the government needs to extend its VAT cut to remain viable.</w:t>
      </w:r>
    </w:p>
    <w:p w14:paraId="668ED88D" w14:textId="77777777" w:rsidR="000B3230" w:rsidRDefault="000B3230">
      <w:pPr>
        <w:pStyle w:val="NoSpacing"/>
        <w:rPr>
          <w:rFonts w:ascii="Century Gothic" w:eastAsia="Century Gothic" w:hAnsi="Century Gothic" w:cs="Century Gothic"/>
          <w:sz w:val="20"/>
          <w:szCs w:val="20"/>
        </w:rPr>
      </w:pPr>
    </w:p>
    <w:p w14:paraId="11168AE5" w14:textId="77777777" w:rsidR="000B3230" w:rsidRDefault="00F00B73">
      <w:pPr>
        <w:pStyle w:val="NoSpacing"/>
        <w:rPr>
          <w:rFonts w:ascii="Century Gothic" w:eastAsia="Century Gothic" w:hAnsi="Century Gothic" w:cs="Century Gothic"/>
          <w:sz w:val="20"/>
          <w:szCs w:val="20"/>
        </w:rPr>
      </w:pPr>
      <w:r>
        <w:rPr>
          <w:rFonts w:ascii="Century Gothic" w:hAnsi="Century Gothic"/>
          <w:b/>
          <w:bCs/>
          <w:sz w:val="20"/>
          <w:szCs w:val="20"/>
        </w:rPr>
        <w:t xml:space="preserve">We ask Government to </w:t>
      </w:r>
      <w:r>
        <w:rPr>
          <w:rFonts w:ascii="Century Gothic" w:hAnsi="Century Gothic"/>
          <w:sz w:val="20"/>
          <w:szCs w:val="20"/>
        </w:rPr>
        <w:t xml:space="preserve">extend the VAT reduction from 1 April 2021 up to and including 31 March 2022. </w:t>
      </w:r>
    </w:p>
    <w:p w14:paraId="28DB2C5D" w14:textId="77777777" w:rsidR="000B3230" w:rsidRDefault="000B3230">
      <w:pPr>
        <w:pStyle w:val="NoSpacing"/>
        <w:rPr>
          <w:rFonts w:ascii="Century Gothic" w:eastAsia="Century Gothic" w:hAnsi="Century Gothic" w:cs="Century Gothic"/>
          <w:sz w:val="20"/>
          <w:szCs w:val="20"/>
        </w:rPr>
      </w:pPr>
    </w:p>
    <w:p w14:paraId="7B41B5F6" w14:textId="77777777" w:rsidR="000B3230" w:rsidRDefault="00F00B73">
      <w:pPr>
        <w:pStyle w:val="PlainText"/>
        <w:rPr>
          <w:color w:val="000000"/>
          <w:u w:color="000000"/>
        </w:rPr>
      </w:pPr>
      <w:r>
        <w:rPr>
          <w:b/>
          <w:bCs/>
          <w:color w:val="000000"/>
          <w:u w:color="000000"/>
        </w:rPr>
        <w:t xml:space="preserve">Bill Addy, Chair of the BIFD </w:t>
      </w:r>
      <w:r>
        <w:rPr>
          <w:b/>
          <w:bCs/>
          <w:color w:val="000000"/>
          <w:u w:color="000000"/>
        </w:rPr>
        <w:t>Foundation and CEO of Liverpool BID Company said:</w:t>
      </w:r>
      <w:r>
        <w:rPr>
          <w:color w:val="000000"/>
          <w:u w:color="000000"/>
        </w:rPr>
        <w:t xml:space="preserve"> “The government has the chance to act now and lessen lasting damage to economic growth and jobs. The UK’s economy recovery rests on local businesses continuing to trade and generate employment opportunities</w:t>
      </w:r>
      <w:r>
        <w:rPr>
          <w:color w:val="000000"/>
          <w:u w:color="000000"/>
        </w:rPr>
        <w:t xml:space="preserve">. This manifesto asks the government to extend existing </w:t>
      </w:r>
      <w:r>
        <w:rPr>
          <w:color w:val="000000"/>
          <w:u w:color="000000"/>
        </w:rPr>
        <w:lastRenderedPageBreak/>
        <w:t>measures and introduce a one-off funding injection that together will stem the bleeding out businesses are facing."</w:t>
      </w:r>
    </w:p>
    <w:p w14:paraId="22EE97D4" w14:textId="77777777" w:rsidR="000B3230" w:rsidRDefault="000B3230">
      <w:pPr>
        <w:pStyle w:val="NoSpacing"/>
        <w:rPr>
          <w:rFonts w:ascii="Century Gothic" w:eastAsia="Century Gothic" w:hAnsi="Century Gothic" w:cs="Century Gothic"/>
          <w:sz w:val="20"/>
          <w:szCs w:val="20"/>
        </w:rPr>
      </w:pPr>
    </w:p>
    <w:p w14:paraId="3643646D" w14:textId="77777777" w:rsidR="000B3230" w:rsidRDefault="00F00B73">
      <w:pPr>
        <w:pStyle w:val="Body"/>
        <w:rPr>
          <w:rFonts w:ascii="Century Gothic" w:eastAsia="Century Gothic" w:hAnsi="Century Gothic" w:cs="Century Gothic"/>
          <w:sz w:val="20"/>
          <w:szCs w:val="20"/>
        </w:rPr>
      </w:pPr>
      <w:r>
        <w:rPr>
          <w:rFonts w:ascii="Century Gothic" w:hAnsi="Century Gothic"/>
          <w:b/>
          <w:bCs/>
          <w:sz w:val="20"/>
          <w:szCs w:val="20"/>
          <w:lang w:val="en-US"/>
        </w:rPr>
        <w:t>Melanie Brown, The Laundry Restaurant, Brixton</w:t>
      </w:r>
      <w:r>
        <w:rPr>
          <w:rFonts w:ascii="Century Gothic" w:hAnsi="Century Gothic"/>
          <w:sz w:val="20"/>
          <w:szCs w:val="20"/>
        </w:rPr>
        <w:t xml:space="preserve">, </w:t>
      </w:r>
      <w:r>
        <w:rPr>
          <w:rFonts w:ascii="Century Gothic" w:hAnsi="Century Gothic"/>
          <w:sz w:val="20"/>
          <w:szCs w:val="20"/>
          <w:lang w:val="en-US"/>
        </w:rPr>
        <w:t>“</w:t>
      </w:r>
      <w:r>
        <w:rPr>
          <w:rFonts w:ascii="Century Gothic" w:hAnsi="Century Gothic"/>
          <w:sz w:val="20"/>
          <w:szCs w:val="20"/>
          <w:lang w:val="en-US"/>
        </w:rPr>
        <w:t xml:space="preserve">The government appears to be out of touch with the costs associated with running a business. Our costs far outweigh the </w:t>
      </w:r>
      <w:r>
        <w:rPr>
          <w:rFonts w:ascii="Century Gothic" w:hAnsi="Century Gothic"/>
          <w:sz w:val="20"/>
          <w:szCs w:val="20"/>
          <w:lang w:val="en-US"/>
        </w:rPr>
        <w:t>£</w:t>
      </w:r>
      <w:r>
        <w:rPr>
          <w:rFonts w:ascii="Century Gothic" w:hAnsi="Century Gothic"/>
          <w:sz w:val="20"/>
          <w:szCs w:val="20"/>
          <w:lang w:val="en-US"/>
        </w:rPr>
        <w:t xml:space="preserve">3k grant offered under the current scheme and more is needed to support businesses like The Laundry Restaurant. While we and our </w:t>
      </w:r>
      <w:r>
        <w:rPr>
          <w:rFonts w:ascii="Century Gothic" w:hAnsi="Century Gothic"/>
          <w:sz w:val="20"/>
          <w:szCs w:val="20"/>
          <w:lang w:val="en-US"/>
        </w:rPr>
        <w:t>staff appreciate the furlough scheme, the grant funding will not even cover the costs we have for National Insurance and pension contributions let alone rent, supplier costs and utilities. The government needs to do far more to support businesses in hospit</w:t>
      </w:r>
      <w:r>
        <w:rPr>
          <w:rFonts w:ascii="Century Gothic" w:hAnsi="Century Gothic"/>
          <w:sz w:val="20"/>
          <w:szCs w:val="20"/>
          <w:lang w:val="en-US"/>
        </w:rPr>
        <w:t>ality with grants that go some way to ease the pressure we are under. Without it, far more businesses will go to the wall and with them, the employees the Government is working so hard to protect.</w:t>
      </w:r>
      <w:r>
        <w:rPr>
          <w:rFonts w:ascii="Century Gothic" w:hAnsi="Century Gothic"/>
          <w:sz w:val="20"/>
          <w:szCs w:val="20"/>
          <w:lang w:val="en-US"/>
        </w:rPr>
        <w:t>”</w:t>
      </w:r>
    </w:p>
    <w:p w14:paraId="52707D38" w14:textId="77777777" w:rsidR="000B3230" w:rsidRDefault="000B3230">
      <w:pPr>
        <w:pStyle w:val="Body"/>
        <w:rPr>
          <w:sz w:val="22"/>
          <w:szCs w:val="22"/>
        </w:rPr>
      </w:pPr>
    </w:p>
    <w:p w14:paraId="40809C18" w14:textId="77777777" w:rsidR="000B3230" w:rsidRDefault="00F00B73">
      <w:pPr>
        <w:pStyle w:val="Body"/>
        <w:rPr>
          <w:rFonts w:ascii="Century Gothic" w:eastAsia="Century Gothic" w:hAnsi="Century Gothic" w:cs="Century Gothic"/>
          <w:b/>
          <w:bCs/>
          <w:sz w:val="22"/>
          <w:szCs w:val="22"/>
        </w:rPr>
      </w:pPr>
      <w:r>
        <w:rPr>
          <w:rFonts w:ascii="Century Gothic" w:hAnsi="Century Gothic"/>
          <w:b/>
          <w:bCs/>
          <w:sz w:val="22"/>
          <w:szCs w:val="22"/>
          <w:lang w:val="de-DE"/>
        </w:rPr>
        <w:t>ENDS</w:t>
      </w:r>
    </w:p>
    <w:p w14:paraId="20F11AE3" w14:textId="77777777" w:rsidR="000B3230" w:rsidRDefault="000B3230">
      <w:pPr>
        <w:pStyle w:val="Body"/>
        <w:rPr>
          <w:rFonts w:ascii="Century Gothic" w:eastAsia="Century Gothic" w:hAnsi="Century Gothic" w:cs="Century Gothic"/>
          <w:b/>
          <w:bCs/>
          <w:sz w:val="22"/>
          <w:szCs w:val="22"/>
        </w:rPr>
      </w:pPr>
    </w:p>
    <w:p w14:paraId="5CA14BF5" w14:textId="77777777" w:rsidR="000B3230" w:rsidRDefault="00F00B73">
      <w:pPr>
        <w:pStyle w:val="Body"/>
        <w:rPr>
          <w:rFonts w:ascii="Century Gothic" w:eastAsia="Century Gothic" w:hAnsi="Century Gothic" w:cs="Century Gothic"/>
          <w:b/>
          <w:bCs/>
          <w:sz w:val="22"/>
          <w:szCs w:val="22"/>
        </w:rPr>
      </w:pPr>
      <w:r>
        <w:rPr>
          <w:rFonts w:ascii="Century Gothic" w:eastAsia="Century Gothic" w:hAnsi="Century Gothic" w:cs="Century Gothic"/>
          <w:b/>
          <w:bCs/>
          <w:noProof/>
          <w:sz w:val="22"/>
          <w:szCs w:val="22"/>
        </w:rPr>
        <w:drawing>
          <wp:anchor distT="57150" distB="57150" distL="57150" distR="57150" simplePos="0" relativeHeight="251661312" behindDoc="0" locked="0" layoutInCell="1" allowOverlap="1" wp14:anchorId="5EBDD3A0" wp14:editId="336C81DC">
            <wp:simplePos x="0" y="0"/>
            <wp:positionH relativeFrom="column">
              <wp:posOffset>-66675</wp:posOffset>
            </wp:positionH>
            <wp:positionV relativeFrom="line">
              <wp:posOffset>243840</wp:posOffset>
            </wp:positionV>
            <wp:extent cx="1930400" cy="1362075"/>
            <wp:effectExtent l="0" t="0" r="0" b="0"/>
            <wp:wrapThrough wrapText="bothSides" distL="57150" distR="57150">
              <wp:wrapPolygon edited="1">
                <wp:start x="0" y="0"/>
                <wp:lineTo x="21600" y="0"/>
                <wp:lineTo x="21600" y="21600"/>
                <wp:lineTo x="0" y="21600"/>
                <wp:lineTo x="0" y="0"/>
              </wp:wrapPolygon>
            </wp:wrapThrough>
            <wp:docPr id="1073741825" name="officeArt object" descr="BID Foundation.jpg"/>
            <wp:cNvGraphicFramePr/>
            <a:graphic xmlns:a="http://schemas.openxmlformats.org/drawingml/2006/main">
              <a:graphicData uri="http://schemas.openxmlformats.org/drawingml/2006/picture">
                <pic:pic xmlns:pic="http://schemas.openxmlformats.org/drawingml/2006/picture">
                  <pic:nvPicPr>
                    <pic:cNvPr id="1073741825" name="BID Foundation.jpg" descr="BID Foundation.jpg"/>
                    <pic:cNvPicPr>
                      <a:picLocks noChangeAspect="1"/>
                    </pic:cNvPicPr>
                  </pic:nvPicPr>
                  <pic:blipFill>
                    <a:blip r:embed="rId7"/>
                    <a:stretch>
                      <a:fillRect/>
                    </a:stretch>
                  </pic:blipFill>
                  <pic:spPr>
                    <a:xfrm>
                      <a:off x="0" y="0"/>
                      <a:ext cx="1930400" cy="1362075"/>
                    </a:xfrm>
                    <a:prstGeom prst="rect">
                      <a:avLst/>
                    </a:prstGeom>
                    <a:ln w="12700" cap="flat">
                      <a:noFill/>
                      <a:miter lim="400000"/>
                    </a:ln>
                    <a:effectLst/>
                  </pic:spPr>
                </pic:pic>
              </a:graphicData>
            </a:graphic>
          </wp:anchor>
        </w:drawing>
      </w:r>
      <w:r>
        <w:rPr>
          <w:rFonts w:ascii="Century Gothic" w:hAnsi="Century Gothic"/>
          <w:b/>
          <w:bCs/>
          <w:sz w:val="22"/>
          <w:szCs w:val="22"/>
          <w:lang w:val="it-IT"/>
        </w:rPr>
        <w:t xml:space="preserve">Supportive partners: </w:t>
      </w:r>
    </w:p>
    <w:p w14:paraId="32EBD983" w14:textId="77777777" w:rsidR="000B3230" w:rsidRDefault="00F00B73">
      <w:pPr>
        <w:pStyle w:val="Body"/>
        <w:rPr>
          <w:b/>
          <w:bCs/>
          <w:sz w:val="22"/>
          <w:szCs w:val="22"/>
        </w:rPr>
      </w:pPr>
      <w:r>
        <w:rPr>
          <w:b/>
          <w:bCs/>
          <w:noProof/>
          <w:sz w:val="22"/>
          <w:szCs w:val="22"/>
        </w:rPr>
        <w:drawing>
          <wp:anchor distT="57150" distB="57150" distL="57150" distR="57150" simplePos="0" relativeHeight="251659264" behindDoc="0" locked="0" layoutInCell="1" allowOverlap="1" wp14:anchorId="64BE9B81" wp14:editId="7F6081BF">
            <wp:simplePos x="0" y="0"/>
            <wp:positionH relativeFrom="column">
              <wp:posOffset>3886200</wp:posOffset>
            </wp:positionH>
            <wp:positionV relativeFrom="line">
              <wp:posOffset>168275</wp:posOffset>
            </wp:positionV>
            <wp:extent cx="1638300" cy="748031"/>
            <wp:effectExtent l="0" t="0" r="0" b="0"/>
            <wp:wrapThrough wrapText="bothSides" distL="57150" distR="57150">
              <wp:wrapPolygon edited="1">
                <wp:start x="0" y="0"/>
                <wp:lineTo x="21600" y="0"/>
                <wp:lineTo x="21600" y="21600"/>
                <wp:lineTo x="0" y="21600"/>
                <wp:lineTo x="0" y="0"/>
              </wp:wrapPolygon>
            </wp:wrapThrough>
            <wp:docPr id="1073741826" name="officeArt object" descr="ATCM logo.png"/>
            <wp:cNvGraphicFramePr/>
            <a:graphic xmlns:a="http://schemas.openxmlformats.org/drawingml/2006/main">
              <a:graphicData uri="http://schemas.openxmlformats.org/drawingml/2006/picture">
                <pic:pic xmlns:pic="http://schemas.openxmlformats.org/drawingml/2006/picture">
                  <pic:nvPicPr>
                    <pic:cNvPr id="1073741826" name="ATCM logo.png" descr="ATCM logo.png"/>
                    <pic:cNvPicPr>
                      <a:picLocks noChangeAspect="1"/>
                    </pic:cNvPicPr>
                  </pic:nvPicPr>
                  <pic:blipFill>
                    <a:blip r:embed="rId8"/>
                    <a:stretch>
                      <a:fillRect/>
                    </a:stretch>
                  </pic:blipFill>
                  <pic:spPr>
                    <a:xfrm>
                      <a:off x="0" y="0"/>
                      <a:ext cx="1638300" cy="748031"/>
                    </a:xfrm>
                    <a:prstGeom prst="rect">
                      <a:avLst/>
                    </a:prstGeom>
                    <a:ln w="12700" cap="flat">
                      <a:noFill/>
                      <a:miter lim="400000"/>
                    </a:ln>
                    <a:effectLst/>
                  </pic:spPr>
                </pic:pic>
              </a:graphicData>
            </a:graphic>
          </wp:anchor>
        </w:drawing>
      </w:r>
      <w:r>
        <w:rPr>
          <w:b/>
          <w:bCs/>
          <w:noProof/>
          <w:sz w:val="22"/>
          <w:szCs w:val="22"/>
        </w:rPr>
        <w:drawing>
          <wp:anchor distT="57150" distB="57150" distL="57150" distR="57150" simplePos="0" relativeHeight="251660288" behindDoc="0" locked="0" layoutInCell="1" allowOverlap="1" wp14:anchorId="345E6D14" wp14:editId="258B794D">
            <wp:simplePos x="0" y="0"/>
            <wp:positionH relativeFrom="column">
              <wp:posOffset>2238375</wp:posOffset>
            </wp:positionH>
            <wp:positionV relativeFrom="line">
              <wp:posOffset>168275</wp:posOffset>
            </wp:positionV>
            <wp:extent cx="990600" cy="981075"/>
            <wp:effectExtent l="0" t="0" r="0" b="0"/>
            <wp:wrapThrough wrapText="bothSides" distL="57150" distR="57150">
              <wp:wrapPolygon edited="1">
                <wp:start x="0" y="0"/>
                <wp:lineTo x="21600" y="0"/>
                <wp:lineTo x="21600" y="21600"/>
                <wp:lineTo x="0" y="21600"/>
                <wp:lineTo x="0" y="0"/>
              </wp:wrapPolygon>
            </wp:wrapThrough>
            <wp:docPr id="1073741827" name="officeArt object" descr="British BIDs.jpg"/>
            <wp:cNvGraphicFramePr/>
            <a:graphic xmlns:a="http://schemas.openxmlformats.org/drawingml/2006/main">
              <a:graphicData uri="http://schemas.openxmlformats.org/drawingml/2006/picture">
                <pic:pic xmlns:pic="http://schemas.openxmlformats.org/drawingml/2006/picture">
                  <pic:nvPicPr>
                    <pic:cNvPr id="1073741827" name="British BIDs.jpg" descr="British BIDs.jpg"/>
                    <pic:cNvPicPr>
                      <a:picLocks noChangeAspect="1"/>
                    </pic:cNvPicPr>
                  </pic:nvPicPr>
                  <pic:blipFill>
                    <a:blip r:embed="rId9"/>
                    <a:stretch>
                      <a:fillRect/>
                    </a:stretch>
                  </pic:blipFill>
                  <pic:spPr>
                    <a:xfrm>
                      <a:off x="0" y="0"/>
                      <a:ext cx="990600" cy="981075"/>
                    </a:xfrm>
                    <a:prstGeom prst="rect">
                      <a:avLst/>
                    </a:prstGeom>
                    <a:ln w="12700" cap="flat">
                      <a:noFill/>
                      <a:miter lim="400000"/>
                    </a:ln>
                    <a:effectLst/>
                  </pic:spPr>
                </pic:pic>
              </a:graphicData>
            </a:graphic>
          </wp:anchor>
        </w:drawing>
      </w:r>
    </w:p>
    <w:p w14:paraId="1D043276" w14:textId="77777777" w:rsidR="000B3230" w:rsidRDefault="000B3230">
      <w:pPr>
        <w:pStyle w:val="Body"/>
        <w:rPr>
          <w:b/>
          <w:bCs/>
          <w:sz w:val="22"/>
          <w:szCs w:val="22"/>
        </w:rPr>
      </w:pPr>
    </w:p>
    <w:p w14:paraId="4510915D" w14:textId="77777777" w:rsidR="000B3230" w:rsidRDefault="000B3230">
      <w:pPr>
        <w:pStyle w:val="Body"/>
        <w:rPr>
          <w:b/>
          <w:bCs/>
          <w:sz w:val="22"/>
          <w:szCs w:val="22"/>
        </w:rPr>
      </w:pPr>
    </w:p>
    <w:p w14:paraId="27A574FA" w14:textId="77777777" w:rsidR="000B3230" w:rsidRDefault="000B3230">
      <w:pPr>
        <w:pStyle w:val="Body"/>
        <w:rPr>
          <w:b/>
          <w:bCs/>
          <w:sz w:val="22"/>
          <w:szCs w:val="22"/>
        </w:rPr>
      </w:pPr>
    </w:p>
    <w:p w14:paraId="11856CA5" w14:textId="77777777" w:rsidR="000B3230" w:rsidRDefault="000B3230">
      <w:pPr>
        <w:pStyle w:val="Body"/>
        <w:rPr>
          <w:b/>
          <w:bCs/>
          <w:sz w:val="22"/>
          <w:szCs w:val="22"/>
        </w:rPr>
      </w:pPr>
    </w:p>
    <w:p w14:paraId="46A5B6E7" w14:textId="77777777" w:rsidR="000B3230" w:rsidRDefault="000B3230">
      <w:pPr>
        <w:pStyle w:val="Body"/>
        <w:rPr>
          <w:b/>
          <w:bCs/>
          <w:sz w:val="22"/>
          <w:szCs w:val="22"/>
        </w:rPr>
      </w:pPr>
    </w:p>
    <w:p w14:paraId="5E66A843" w14:textId="77777777" w:rsidR="000B3230" w:rsidRDefault="000B3230">
      <w:pPr>
        <w:pStyle w:val="Body"/>
        <w:rPr>
          <w:rFonts w:ascii="Century Gothic" w:eastAsia="Century Gothic" w:hAnsi="Century Gothic" w:cs="Century Gothic"/>
          <w:sz w:val="20"/>
          <w:szCs w:val="20"/>
        </w:rPr>
      </w:pPr>
    </w:p>
    <w:p w14:paraId="23520535" w14:textId="77777777" w:rsidR="000B3230" w:rsidRDefault="000B3230">
      <w:pPr>
        <w:pStyle w:val="Body"/>
        <w:rPr>
          <w:rFonts w:ascii="Century Gothic" w:eastAsia="Century Gothic" w:hAnsi="Century Gothic" w:cs="Century Gothic"/>
          <w:sz w:val="20"/>
          <w:szCs w:val="20"/>
        </w:rPr>
      </w:pPr>
    </w:p>
    <w:p w14:paraId="1C9E8731" w14:textId="77777777" w:rsidR="000B3230" w:rsidRDefault="000B3230">
      <w:pPr>
        <w:pStyle w:val="Body"/>
        <w:rPr>
          <w:rFonts w:ascii="Century Gothic" w:eastAsia="Century Gothic" w:hAnsi="Century Gothic" w:cs="Century Gothic"/>
          <w:sz w:val="20"/>
          <w:szCs w:val="20"/>
        </w:rPr>
      </w:pPr>
    </w:p>
    <w:p w14:paraId="08B51A7A" w14:textId="77777777" w:rsidR="000B3230" w:rsidRDefault="00F00B73">
      <w:pPr>
        <w:pStyle w:val="Body"/>
        <w:rPr>
          <w:rFonts w:ascii="Century Gothic" w:eastAsia="Century Gothic" w:hAnsi="Century Gothic" w:cs="Century Gothic"/>
          <w:b/>
          <w:bCs/>
          <w:sz w:val="18"/>
          <w:szCs w:val="18"/>
        </w:rPr>
      </w:pPr>
      <w:r>
        <w:rPr>
          <w:rFonts w:ascii="Century Gothic" w:hAnsi="Century Gothic"/>
          <w:b/>
          <w:bCs/>
          <w:sz w:val="18"/>
          <w:szCs w:val="18"/>
          <w:lang w:val="en-US"/>
        </w:rPr>
        <w:t xml:space="preserve">Support the </w:t>
      </w:r>
      <w:r>
        <w:rPr>
          <w:rFonts w:ascii="Century Gothic" w:hAnsi="Century Gothic"/>
          <w:b/>
          <w:bCs/>
          <w:sz w:val="18"/>
          <w:szCs w:val="18"/>
          <w:lang w:val="en-US"/>
        </w:rPr>
        <w:t>campaign</w:t>
      </w:r>
    </w:p>
    <w:p w14:paraId="26C56C39" w14:textId="77777777" w:rsidR="000B3230" w:rsidRDefault="000B3230">
      <w:pPr>
        <w:pStyle w:val="Body"/>
        <w:rPr>
          <w:rFonts w:ascii="Century Gothic" w:eastAsia="Century Gothic" w:hAnsi="Century Gothic" w:cs="Century Gothic"/>
          <w:sz w:val="18"/>
          <w:szCs w:val="18"/>
        </w:rPr>
      </w:pPr>
    </w:p>
    <w:p w14:paraId="7ED59F7E" w14:textId="77777777" w:rsidR="000B3230" w:rsidRDefault="00F00B73">
      <w:pPr>
        <w:pStyle w:val="Body"/>
        <w:rPr>
          <w:rFonts w:ascii="Century Gothic" w:eastAsia="Century Gothic" w:hAnsi="Century Gothic" w:cs="Century Gothic"/>
          <w:sz w:val="18"/>
          <w:szCs w:val="18"/>
        </w:rPr>
      </w:pPr>
      <w:r>
        <w:rPr>
          <w:rFonts w:ascii="Century Gothic" w:hAnsi="Century Gothic"/>
          <w:sz w:val="18"/>
          <w:szCs w:val="18"/>
          <w:lang w:val="en-US"/>
        </w:rPr>
        <w:t xml:space="preserve">Visit </w:t>
      </w:r>
      <w:hyperlink r:id="rId10" w:history="1">
        <w:r>
          <w:rPr>
            <w:rStyle w:val="Hyperlink0"/>
            <w:lang w:val="en-US"/>
          </w:rPr>
          <w:t>www.raisethebarcampaign.com</w:t>
        </w:r>
      </w:hyperlink>
      <w:r>
        <w:rPr>
          <w:rFonts w:ascii="Century Gothic" w:hAnsi="Century Gothic"/>
          <w:sz w:val="18"/>
          <w:szCs w:val="18"/>
          <w:lang w:val="en-US"/>
        </w:rPr>
        <w:t xml:space="preserve"> to download our assets </w:t>
      </w:r>
    </w:p>
    <w:p w14:paraId="6454AE57" w14:textId="77777777" w:rsidR="000B3230" w:rsidRDefault="000B3230">
      <w:pPr>
        <w:pStyle w:val="Body"/>
        <w:rPr>
          <w:rFonts w:ascii="Century Gothic" w:eastAsia="Century Gothic" w:hAnsi="Century Gothic" w:cs="Century Gothic"/>
          <w:sz w:val="18"/>
          <w:szCs w:val="18"/>
        </w:rPr>
      </w:pPr>
    </w:p>
    <w:p w14:paraId="1FB12C54" w14:textId="77777777" w:rsidR="000B3230" w:rsidRDefault="00F00B73">
      <w:pPr>
        <w:pStyle w:val="Body"/>
        <w:rPr>
          <w:rFonts w:ascii="Century Gothic" w:eastAsia="Century Gothic" w:hAnsi="Century Gothic" w:cs="Century Gothic"/>
          <w:b/>
          <w:bCs/>
          <w:sz w:val="18"/>
          <w:szCs w:val="18"/>
        </w:rPr>
      </w:pPr>
      <w:r>
        <w:rPr>
          <w:rFonts w:ascii="Century Gothic" w:hAnsi="Century Gothic"/>
          <w:b/>
          <w:bCs/>
          <w:sz w:val="18"/>
          <w:szCs w:val="18"/>
          <w:lang w:val="en-US"/>
        </w:rPr>
        <w:t>To get involved:</w:t>
      </w:r>
    </w:p>
    <w:p w14:paraId="6AFE5B7E" w14:textId="77777777" w:rsidR="000B3230" w:rsidRDefault="000B3230">
      <w:pPr>
        <w:pStyle w:val="Body"/>
        <w:rPr>
          <w:rFonts w:ascii="Century Gothic" w:eastAsia="Century Gothic" w:hAnsi="Century Gothic" w:cs="Century Gothic"/>
          <w:b/>
          <w:bCs/>
          <w:sz w:val="18"/>
          <w:szCs w:val="18"/>
        </w:rPr>
      </w:pPr>
    </w:p>
    <w:p w14:paraId="3B08EDD4" w14:textId="77777777" w:rsidR="000B3230" w:rsidRDefault="00F00B73">
      <w:pPr>
        <w:pStyle w:val="Body"/>
        <w:rPr>
          <w:rFonts w:ascii="Century Gothic" w:eastAsia="Century Gothic" w:hAnsi="Century Gothic" w:cs="Century Gothic"/>
          <w:sz w:val="18"/>
          <w:szCs w:val="18"/>
        </w:rPr>
      </w:pPr>
      <w:hyperlink r:id="rId11" w:history="1">
        <w:r>
          <w:rPr>
            <w:rStyle w:val="Hyperlink0"/>
            <w:lang w:val="it-IT"/>
          </w:rPr>
          <w:t>Matthew.simms@croydonbid.co.uk</w:t>
        </w:r>
      </w:hyperlink>
      <w:r>
        <w:rPr>
          <w:rFonts w:ascii="Century Gothic" w:hAnsi="Century Gothic"/>
          <w:sz w:val="18"/>
          <w:szCs w:val="18"/>
          <w:lang w:val="en-US"/>
        </w:rPr>
        <w:t xml:space="preserve"> – </w:t>
      </w:r>
      <w:r>
        <w:rPr>
          <w:rFonts w:ascii="Century Gothic" w:hAnsi="Century Gothic"/>
          <w:sz w:val="18"/>
          <w:szCs w:val="18"/>
        </w:rPr>
        <w:t>CEO, Croydon BID</w:t>
      </w:r>
      <w:r>
        <w:rPr>
          <w:rFonts w:ascii="Century Gothic" w:hAnsi="Century Gothic"/>
          <w:sz w:val="18"/>
          <w:szCs w:val="18"/>
          <w:lang w:val="en-US"/>
        </w:rPr>
        <w:t xml:space="preserve"> – </w:t>
      </w:r>
      <w:r>
        <w:rPr>
          <w:rFonts w:ascii="Century Gothic" w:hAnsi="Century Gothic"/>
          <w:sz w:val="18"/>
          <w:szCs w:val="18"/>
          <w:lang w:val="en-US"/>
        </w:rPr>
        <w:t xml:space="preserve">Founder </w:t>
      </w:r>
      <w:r>
        <w:rPr>
          <w:rFonts w:ascii="Century Gothic" w:hAnsi="Century Gothic"/>
          <w:sz w:val="18"/>
          <w:szCs w:val="18"/>
          <w:lang w:val="en-US"/>
        </w:rPr>
        <w:t>#RaiseTheBar</w:t>
      </w:r>
    </w:p>
    <w:p w14:paraId="6098BDFF" w14:textId="77777777" w:rsidR="000B3230" w:rsidRDefault="000B3230">
      <w:pPr>
        <w:pStyle w:val="Body"/>
      </w:pPr>
    </w:p>
    <w:sectPr w:rsidR="000B3230">
      <w:headerReference w:type="default" r:id="rId12"/>
      <w:footerReference w:type="defaul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79278" w14:textId="77777777" w:rsidR="00F00B73" w:rsidRDefault="00F00B73">
      <w:r>
        <w:separator/>
      </w:r>
    </w:p>
  </w:endnote>
  <w:endnote w:type="continuationSeparator" w:id="0">
    <w:p w14:paraId="657470C9" w14:textId="77777777" w:rsidR="00F00B73" w:rsidRDefault="00F0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20683" w14:textId="77777777" w:rsidR="000B3230" w:rsidRDefault="000B323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65027" w14:textId="77777777" w:rsidR="00F00B73" w:rsidRDefault="00F00B73">
      <w:r>
        <w:separator/>
      </w:r>
    </w:p>
  </w:footnote>
  <w:footnote w:type="continuationSeparator" w:id="0">
    <w:p w14:paraId="58E6F199" w14:textId="77777777" w:rsidR="00F00B73" w:rsidRDefault="00F00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F81A7" w14:textId="77777777" w:rsidR="000B3230" w:rsidRDefault="00F00B73">
    <w:pPr>
      <w:pStyle w:val="Header"/>
      <w:tabs>
        <w:tab w:val="clear" w:pos="9026"/>
        <w:tab w:val="right" w:pos="9000"/>
      </w:tabs>
    </w:pPr>
    <w:r>
      <w:rPr>
        <w:b/>
        <w:bCs/>
      </w:rPr>
      <w:t>IMMEDIATE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D3FFE"/>
    <w:multiLevelType w:val="hybridMultilevel"/>
    <w:tmpl w:val="1C6E1032"/>
    <w:numStyleLink w:val="ImportedStyle1"/>
  </w:abstractNum>
  <w:abstractNum w:abstractNumId="1" w15:restartNumberingAfterBreak="0">
    <w:nsid w:val="6095053C"/>
    <w:multiLevelType w:val="hybridMultilevel"/>
    <w:tmpl w:val="1C6E1032"/>
    <w:styleLink w:val="ImportedStyle1"/>
    <w:lvl w:ilvl="0" w:tplc="8B723CC4">
      <w:start w:val="1"/>
      <w:numFmt w:val="bullet"/>
      <w:lvlText w:val="·"/>
      <w:lvlJc w:val="left"/>
      <w:pPr>
        <w:ind w:left="7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BF8263F8">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9BD4BEE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5E2BBCE">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88C20064">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52BA2BDC">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FDAE9584">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4F90DA16">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199A9496">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30"/>
    <w:rsid w:val="000B3230"/>
    <w:rsid w:val="005F7C95"/>
    <w:rsid w:val="00F00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03AF"/>
  <w15:docId w15:val="{C25DBDDE-C644-4C85-8E40-0A92654E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ListParagraph">
    <w:name w:val="List Paragraph"/>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NoSpacing">
    <w:name w:val="No Spacing"/>
    <w:rPr>
      <w:rFonts w:ascii="Calibri" w:eastAsia="Calibri" w:hAnsi="Calibri" w:cs="Calibri"/>
      <w:color w:val="000000"/>
      <w:sz w:val="24"/>
      <w:szCs w:val="24"/>
      <w:u w:color="000000"/>
      <w:lang w:val="en-US"/>
    </w:rPr>
  </w:style>
  <w:style w:type="paragraph" w:styleId="PlainText">
    <w:name w:val="Plain Text"/>
    <w:rPr>
      <w:rFonts w:ascii="Century Gothic" w:hAnsi="Century Gothic" w:cs="Arial Unicode MS"/>
      <w:color w:val="004281"/>
      <w:u w:color="004281"/>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ew.simms@croydonbid.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aisethebarcampaign.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 Taylor</cp:lastModifiedBy>
  <cp:revision>2</cp:revision>
  <dcterms:created xsi:type="dcterms:W3CDTF">2020-11-27T14:53:00Z</dcterms:created>
  <dcterms:modified xsi:type="dcterms:W3CDTF">2020-11-27T14:53:00Z</dcterms:modified>
</cp:coreProperties>
</file>